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2" w:rsidRPr="00990942" w:rsidRDefault="00A21690" w:rsidP="00990942">
      <w:pPr>
        <w:rPr>
          <w:sz w:val="36"/>
          <w:szCs w:val="36"/>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9" o:title=""/>
          </v:shape>
          <o:OLEObject Type="Embed" ProgID="CorelDRAW.Graphic.11" ShapeID="_x0000_s1026" DrawAspect="Content" ObjectID="_1581926589" r:id="rId10"/>
        </w:pic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Default="00990942" w:rsidP="00990942">
      <w:pPr>
        <w:jc w:val="both"/>
        <w:rPr>
          <w:lang w:val="sr-Cyrl-CS"/>
        </w:rPr>
      </w:pPr>
    </w:p>
    <w:p w:rsidR="00990942" w:rsidRPr="007F4E26" w:rsidRDefault="00990942" w:rsidP="00990942">
      <w:pPr>
        <w:rPr>
          <w:b/>
          <w:sz w:val="56"/>
          <w:szCs w:val="56"/>
          <w:lang w:val="sr-Latn-CS"/>
        </w:rPr>
      </w:pPr>
    </w:p>
    <w:p w:rsidR="00990942" w:rsidRDefault="00990942" w:rsidP="00990942">
      <w:pPr>
        <w:jc w:val="center"/>
        <w:rPr>
          <w:b/>
          <w:sz w:val="56"/>
          <w:szCs w:val="56"/>
          <w:lang w:val="sr-Cyrl-CS"/>
        </w:rPr>
      </w:pPr>
      <w:r>
        <w:rPr>
          <w:b/>
          <w:sz w:val="56"/>
          <w:szCs w:val="56"/>
          <w:lang w:val="sr-Cyrl-CS"/>
        </w:rPr>
        <w:t>НАБАВКА КАНЦЕЛАРИЈСКОГ МАТЕРИЈАЛА</w:t>
      </w:r>
    </w:p>
    <w:p w:rsidR="00990942" w:rsidRDefault="00990942" w:rsidP="00990942">
      <w:pPr>
        <w:jc w:val="center"/>
        <w:rPr>
          <w:b/>
          <w:sz w:val="56"/>
          <w:szCs w:val="56"/>
          <w:lang w:val="sr-Cyrl-CS"/>
        </w:rPr>
      </w:pPr>
      <w:r w:rsidRPr="00990942">
        <w:rPr>
          <w:lang w:val="sr-Cyrl-CS"/>
        </w:rPr>
        <w:t xml:space="preserve"> </w:t>
      </w:r>
      <w:r w:rsidRPr="00990942">
        <w:rPr>
          <w:b/>
          <w:sz w:val="56"/>
          <w:szCs w:val="56"/>
          <w:lang w:val="sr-Cyrl-CS"/>
        </w:rPr>
        <w:t xml:space="preserve">за потребе Градске општине </w:t>
      </w:r>
    </w:p>
    <w:p w:rsidR="00990942" w:rsidRPr="00990942" w:rsidRDefault="00990942" w:rsidP="00990942">
      <w:pPr>
        <w:jc w:val="center"/>
        <w:rPr>
          <w:b/>
          <w:sz w:val="56"/>
          <w:szCs w:val="56"/>
          <w:lang w:val="sr-Cyrl-CS"/>
        </w:rPr>
      </w:pPr>
      <w:r w:rsidRPr="00990942">
        <w:rPr>
          <w:b/>
          <w:sz w:val="56"/>
          <w:szCs w:val="56"/>
          <w:lang w:val="sr-Cyrl-CS"/>
        </w:rPr>
        <w:t>Црвени Крст</w:t>
      </w:r>
      <w:r>
        <w:rPr>
          <w:b/>
          <w:sz w:val="56"/>
          <w:szCs w:val="56"/>
          <w:lang w:val="sr-Cyrl-CS"/>
        </w:rPr>
        <w:t xml:space="preserve"> </w:t>
      </w:r>
      <w:r w:rsidRPr="00990942">
        <w:rPr>
          <w:b/>
          <w:sz w:val="56"/>
          <w:szCs w:val="56"/>
          <w:lang w:val="sr-Cyrl-CS"/>
        </w:rPr>
        <w:t>у 201</w:t>
      </w:r>
      <w:r w:rsidR="00DF44ED">
        <w:rPr>
          <w:b/>
          <w:sz w:val="56"/>
          <w:szCs w:val="56"/>
          <w:lang w:val="en-US"/>
        </w:rPr>
        <w:t>8</w:t>
      </w:r>
      <w:r w:rsidRPr="00990942">
        <w:rPr>
          <w:b/>
          <w:sz w:val="56"/>
          <w:szCs w:val="56"/>
          <w:lang w:val="sr-Cyrl-CS"/>
        </w:rPr>
        <w:t>.</w:t>
      </w:r>
      <w:r w:rsidRPr="00990942">
        <w:rPr>
          <w:b/>
          <w:sz w:val="56"/>
          <w:szCs w:val="56"/>
          <w:lang w:val="en-US"/>
        </w:rPr>
        <w:t xml:space="preserve"> </w:t>
      </w:r>
      <w:r w:rsidRPr="00990942">
        <w:rPr>
          <w:b/>
          <w:sz w:val="56"/>
          <w:szCs w:val="56"/>
          <w:lang w:val="sr-Cyrl-CS"/>
        </w:rPr>
        <w:t>години</w:t>
      </w:r>
    </w:p>
    <w:p w:rsidR="00990942" w:rsidRDefault="00990942" w:rsidP="00990942">
      <w:pPr>
        <w:jc w:val="both"/>
        <w:rPr>
          <w:b/>
          <w:sz w:val="56"/>
          <w:szCs w:val="56"/>
          <w:lang w:val="sr-Cyrl-CS"/>
        </w:rPr>
      </w:pPr>
    </w:p>
    <w:p w:rsidR="00990942" w:rsidRDefault="00990942" w:rsidP="00990942">
      <w:pPr>
        <w:jc w:val="both"/>
        <w:rPr>
          <w:b/>
          <w:sz w:val="40"/>
          <w:szCs w:val="40"/>
          <w:lang w:val="sr-Cyrl-CS"/>
        </w:rPr>
      </w:pPr>
    </w:p>
    <w:p w:rsidR="00990942" w:rsidRPr="00990942" w:rsidRDefault="001F540A" w:rsidP="00990942">
      <w:pPr>
        <w:jc w:val="center"/>
        <w:rPr>
          <w:b/>
          <w:bCs/>
          <w:sz w:val="28"/>
          <w:szCs w:val="28"/>
        </w:rPr>
      </w:pPr>
      <w:proofErr w:type="gramStart"/>
      <w:r>
        <w:rPr>
          <w:b/>
          <w:bCs/>
          <w:sz w:val="28"/>
          <w:szCs w:val="28"/>
        </w:rPr>
        <w:t>ЈАВНА НАБАВКА бр</w:t>
      </w:r>
      <w:r w:rsidRPr="00B51C3C">
        <w:rPr>
          <w:b/>
          <w:bCs/>
          <w:sz w:val="28"/>
          <w:szCs w:val="28"/>
        </w:rPr>
        <w:t>.</w:t>
      </w:r>
      <w:proofErr w:type="gramEnd"/>
      <w:r w:rsidRPr="00B51C3C">
        <w:rPr>
          <w:b/>
          <w:bCs/>
          <w:sz w:val="28"/>
          <w:szCs w:val="28"/>
        </w:rPr>
        <w:t xml:space="preserve"> </w:t>
      </w:r>
      <w:r w:rsidR="00DF44ED">
        <w:rPr>
          <w:b/>
          <w:bCs/>
          <w:sz w:val="28"/>
          <w:szCs w:val="28"/>
        </w:rPr>
        <w:t>404-265/2018</w:t>
      </w:r>
      <w:r w:rsidR="007F2EBA">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90942" w:rsidRPr="007F4E26" w:rsidRDefault="00990942" w:rsidP="00990942">
      <w:pPr>
        <w:tabs>
          <w:tab w:val="left" w:pos="6195"/>
        </w:tabs>
        <w:rPr>
          <w:sz w:val="28"/>
          <w:szCs w:val="28"/>
          <w:lang w:val="sr-Latn-CS"/>
        </w:rPr>
      </w:pPr>
    </w:p>
    <w:p w:rsidR="00990942" w:rsidRPr="00A74862" w:rsidRDefault="00990942" w:rsidP="00990942">
      <w:pPr>
        <w:tabs>
          <w:tab w:val="left" w:pos="6195"/>
        </w:tabs>
        <w:jc w:val="center"/>
        <w:rPr>
          <w:sz w:val="28"/>
          <w:szCs w:val="28"/>
          <w:lang w:val="ru-RU"/>
        </w:rPr>
      </w:pPr>
      <w:r>
        <w:rPr>
          <w:sz w:val="28"/>
          <w:szCs w:val="28"/>
        </w:rPr>
        <w:t>Ниш</w:t>
      </w:r>
      <w:r w:rsidR="00B8343B">
        <w:rPr>
          <w:sz w:val="28"/>
          <w:szCs w:val="28"/>
          <w:lang w:val="sr-Cyrl-CS"/>
        </w:rPr>
        <w:t xml:space="preserve">, </w:t>
      </w:r>
      <w:r w:rsidR="00DF44ED">
        <w:rPr>
          <w:sz w:val="28"/>
          <w:szCs w:val="28"/>
          <w:lang w:val="sr-Cyrl-CS"/>
        </w:rPr>
        <w:t>март</w:t>
      </w:r>
      <w:r w:rsidR="00E31C43">
        <w:rPr>
          <w:sz w:val="28"/>
          <w:szCs w:val="28"/>
          <w:lang w:val="sr-Cyrl-CS"/>
        </w:rPr>
        <w:t xml:space="preserve"> 201</w:t>
      </w:r>
      <w:r w:rsidR="00DF44ED">
        <w:rPr>
          <w:sz w:val="28"/>
          <w:szCs w:val="28"/>
        </w:rPr>
        <w:t>8</w:t>
      </w:r>
      <w:r>
        <w:rPr>
          <w:sz w:val="28"/>
          <w:szCs w:val="28"/>
          <w:lang w:val="sr-Cyrl-CS"/>
        </w:rPr>
        <w:t>.године</w:t>
      </w:r>
    </w:p>
    <w:p w:rsidR="00990942" w:rsidRPr="00990942" w:rsidRDefault="00990942" w:rsidP="00990942">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FE166C">
        <w:rPr>
          <w:rFonts w:eastAsia="TimesNewRomanPSMT"/>
        </w:rPr>
        <w:t xml:space="preserve"> </w:t>
      </w:r>
      <w:r w:rsidR="005F6084">
        <w:rPr>
          <w:rFonts w:eastAsia="TimesNewRomanPSMT"/>
        </w:rPr>
        <w:t xml:space="preserve">14/2015 </w:t>
      </w:r>
      <w:r w:rsidR="005F6084">
        <w:rPr>
          <w:rFonts w:eastAsia="TimesNewRomanPSMT"/>
          <w:lang w:val="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802317">
        <w:rPr>
          <w:bCs/>
        </w:rPr>
        <w:t>404–</w:t>
      </w:r>
      <w:r w:rsidR="00A051C9">
        <w:rPr>
          <w:bCs/>
        </w:rPr>
        <w:t>265/2018</w:t>
      </w:r>
      <w:r w:rsidR="00C33B61">
        <w:rPr>
          <w:bCs/>
        </w:rPr>
        <w:t>-</w:t>
      </w:r>
      <w:proofErr w:type="gramStart"/>
      <w:r w:rsidR="00C33B61">
        <w:rPr>
          <w:bCs/>
        </w:rPr>
        <w:t xml:space="preserve">02  </w:t>
      </w:r>
      <w:r w:rsidRPr="00B51C3C">
        <w:t>и</w:t>
      </w:r>
      <w:proofErr w:type="gramEnd"/>
      <w:r w:rsidRPr="00B51C3C">
        <w:t xml:space="preserve"> Одлуке</w:t>
      </w:r>
      <w:r w:rsidRPr="00B51C3C">
        <w:rPr>
          <w:i/>
        </w:rPr>
        <w:t xml:space="preserve"> </w:t>
      </w:r>
      <w:r w:rsidRPr="00B51C3C">
        <w:t xml:space="preserve">о образовању комисије за јавну набавку мале вредности, број: </w:t>
      </w:r>
      <w:r w:rsidR="00802317">
        <w:rPr>
          <w:bCs/>
        </w:rPr>
        <w:t>404–</w:t>
      </w:r>
      <w:r w:rsidR="00A051C9">
        <w:rPr>
          <w:bCs/>
        </w:rPr>
        <w:t>265</w:t>
      </w:r>
      <w:r w:rsidR="002B0065" w:rsidRPr="00B51C3C">
        <w:rPr>
          <w:bCs/>
        </w:rPr>
        <w:t>/201</w:t>
      </w:r>
      <w:r w:rsidR="00A051C9">
        <w:rPr>
          <w:bCs/>
        </w:rPr>
        <w:t>8</w:t>
      </w:r>
      <w:r w:rsidRPr="00B51C3C">
        <w:rPr>
          <w:bCs/>
        </w:rPr>
        <w:t>-02</w:t>
      </w:r>
      <w:r w:rsidRPr="00B51C3C">
        <w:rPr>
          <w:lang w:val="sr-Cyrl-CS"/>
        </w:rPr>
        <w:t>,</w:t>
      </w:r>
      <w:r w:rsidRPr="000C74B9">
        <w:rPr>
          <w:lang w:val="sr-Cyrl-CS"/>
        </w:rPr>
        <w:t xml:space="preserve">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 xml:space="preserve">ксту: наручилац),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МАЛЕ ВРЕДНОСТИ КАНЦЕЛАРИЈСКОГ МАТЕРИЈАЛА ЗА ПОТРЕБЕ ГР</w:t>
      </w:r>
      <w:r w:rsidR="00E31C43">
        <w:rPr>
          <w:lang w:val="sr-Cyrl-CS"/>
        </w:rPr>
        <w:t>АДСКЕ ОПШТИНЕ ЦРВЕНИ КРСТ У 201</w:t>
      </w:r>
      <w:r w:rsidR="00DF44ED">
        <w:t>8</w:t>
      </w:r>
      <w:r>
        <w:rPr>
          <w:lang w:val="sr-Cyrl-CS"/>
        </w:rPr>
        <w:t>. ГОДИНИ</w:t>
      </w:r>
    </w:p>
    <w:p w:rsidR="00990942" w:rsidRDefault="00990942" w:rsidP="00990942">
      <w:pPr>
        <w:jc w:val="center"/>
        <w:rPr>
          <w:b/>
          <w:sz w:val="32"/>
          <w:szCs w:val="32"/>
          <w:lang w:val="sr-Cyrl-CS"/>
        </w:rPr>
      </w:pPr>
    </w:p>
    <w:p w:rsidR="00990942" w:rsidRPr="00990942" w:rsidRDefault="00990942" w:rsidP="00990942">
      <w:pPr>
        <w:jc w:val="center"/>
        <w:rPr>
          <w:b/>
          <w:bCs/>
          <w:sz w:val="28"/>
          <w:szCs w:val="28"/>
        </w:rPr>
      </w:pPr>
      <w:proofErr w:type="gramStart"/>
      <w:r w:rsidRPr="00990942">
        <w:rPr>
          <w:b/>
          <w:bCs/>
          <w:sz w:val="28"/>
          <w:szCs w:val="28"/>
        </w:rPr>
        <w:t>ЈАВНА НАБАВКА бр</w:t>
      </w:r>
      <w:r w:rsidR="00802317">
        <w:rPr>
          <w:b/>
          <w:bCs/>
          <w:sz w:val="28"/>
          <w:szCs w:val="28"/>
        </w:rPr>
        <w:t>.</w:t>
      </w:r>
      <w:proofErr w:type="gramEnd"/>
      <w:r w:rsidR="00802317">
        <w:rPr>
          <w:b/>
          <w:bCs/>
          <w:sz w:val="28"/>
          <w:szCs w:val="28"/>
        </w:rPr>
        <w:t xml:space="preserve"> </w:t>
      </w:r>
      <w:r w:rsidR="00DF44ED">
        <w:rPr>
          <w:b/>
          <w:bCs/>
          <w:sz w:val="28"/>
          <w:szCs w:val="28"/>
        </w:rPr>
        <w:t>404-265/2018</w:t>
      </w:r>
      <w:r w:rsidR="007F2EBA">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Pr="00870BC8" w:rsidRDefault="00990942" w:rsidP="00990942">
      <w:pPr>
        <w:jc w:val="both"/>
        <w:rPr>
          <w:lang w:val="ru-RU"/>
        </w:rPr>
      </w:pPr>
    </w:p>
    <w:p w:rsidR="00990942" w:rsidRDefault="00990942" w:rsidP="00990942">
      <w:pPr>
        <w:jc w:val="both"/>
        <w:rPr>
          <w:lang w:val="sr-Cyrl-CS"/>
        </w:rPr>
      </w:pPr>
    </w:p>
    <w:p w:rsidR="006A112B" w:rsidRDefault="006A112B" w:rsidP="00990942">
      <w:pPr>
        <w:jc w:val="both"/>
        <w:rPr>
          <w:lang w:val="sr-Cyrl-CS"/>
        </w:rPr>
      </w:pPr>
    </w:p>
    <w:p w:rsidR="003B2F30" w:rsidRDefault="003B2F30" w:rsidP="00990942">
      <w:pPr>
        <w:jc w:val="both"/>
        <w:rPr>
          <w:lang w:val="sr-Cyrl-CS"/>
        </w:rPr>
      </w:pPr>
    </w:p>
    <w:p w:rsidR="006A112B" w:rsidRPr="00913655" w:rsidRDefault="006A112B"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ind w:firstLine="360"/>
        <w:jc w:val="both"/>
        <w:rPr>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w:t>
      </w:r>
      <w:proofErr w:type="gramStart"/>
      <w:r w:rsidRPr="000C74B9">
        <w:rPr>
          <w:rFonts w:eastAsia="TimesNewRomanPSMT"/>
        </w:rPr>
        <w:t>Закона о јавним набавкама („Сл. гласник РС” бр. 124/2012, у даљем тексту: Закон), чл.</w:t>
      </w:r>
      <w:proofErr w:type="gramEnd"/>
      <w:r w:rsidRPr="000C74B9">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Одлуке о покретању поступка јавне набавке мале вредности, број</w:t>
      </w:r>
      <w:r w:rsidRPr="00B51C3C">
        <w:t xml:space="preserve">: </w:t>
      </w:r>
      <w:r w:rsidR="00E31C43">
        <w:rPr>
          <w:bCs/>
        </w:rPr>
        <w:t>404–</w:t>
      </w:r>
      <w:r w:rsidR="00A051C9">
        <w:rPr>
          <w:bCs/>
        </w:rPr>
        <w:t>265/2018</w:t>
      </w:r>
      <w:r w:rsidR="00E31C43">
        <w:rPr>
          <w:bCs/>
        </w:rPr>
        <w:t>-02</w:t>
      </w:r>
      <w:r w:rsidRPr="00B51C3C">
        <w:rPr>
          <w:bCs/>
        </w:rPr>
        <w:t>,</w:t>
      </w:r>
      <w:r w:rsidRPr="00B51C3C">
        <w:t xml:space="preserve"> и Одлуке</w:t>
      </w:r>
      <w:r w:rsidRPr="00B51C3C">
        <w:rPr>
          <w:i/>
        </w:rPr>
        <w:t xml:space="preserve"> </w:t>
      </w:r>
      <w:r w:rsidRPr="00B51C3C">
        <w:t xml:space="preserve">о образовању комисије за јавну набавку мале вредности, број: </w:t>
      </w:r>
      <w:r w:rsidR="00E31C43">
        <w:rPr>
          <w:bCs/>
        </w:rPr>
        <w:t>404–</w:t>
      </w:r>
      <w:r w:rsidR="00A051C9">
        <w:rPr>
          <w:bCs/>
        </w:rPr>
        <w:t>265/2018</w:t>
      </w:r>
      <w:r w:rsidR="00E31C43">
        <w:rPr>
          <w:bCs/>
        </w:rPr>
        <w:t>-02</w:t>
      </w:r>
      <w:r w:rsidRPr="000C74B9">
        <w:rPr>
          <w:lang w:val="sr-Cyrl-CS"/>
        </w:rPr>
        <w:t>, с</w:t>
      </w:r>
      <w:r w:rsidRPr="000C74B9">
        <w:t xml:space="preserve">амостални стручни сарадник </w:t>
      </w:r>
      <w:r>
        <w:t>за јавне</w:t>
      </w:r>
      <w:r w:rsidRPr="000C74B9">
        <w:t xml:space="preserve"> </w:t>
      </w:r>
      <w:proofErr w:type="gramStart"/>
      <w:r w:rsidRPr="000C74B9">
        <w:t>набавк</w:t>
      </w:r>
      <w:r>
        <w:t>е</w:t>
      </w:r>
      <w:r w:rsidRPr="000C74B9">
        <w:rPr>
          <w:lang w:val="sr-Cyrl-CS"/>
        </w:rPr>
        <w:t xml:space="preserve">  и</w:t>
      </w:r>
      <w:proofErr w:type="gramEnd"/>
      <w:r w:rsidRPr="000C74B9">
        <w:rPr>
          <w:lang w:val="sr-Cyrl-CS"/>
        </w:rPr>
        <w:t xml:space="preserve"> контрол</w:t>
      </w:r>
      <w:r>
        <w:rPr>
          <w:lang w:val="sr-Cyrl-CS"/>
        </w:rPr>
        <w:t>у</w:t>
      </w:r>
      <w:r w:rsidRPr="000C74B9">
        <w:rPr>
          <w:lang w:val="sr-Cyrl-CS"/>
        </w:rPr>
        <w:t xml:space="preserve"> (у даљем те</w:t>
      </w:r>
      <w:r>
        <w:rPr>
          <w:lang w:val="sr-Cyrl-CS"/>
        </w:rPr>
        <w:t>ксту: наручилац),  упућује:</w:t>
      </w:r>
    </w:p>
    <w:p w:rsidR="00990942" w:rsidRDefault="00990942" w:rsidP="00990942">
      <w:pPr>
        <w:jc w:val="both"/>
        <w:rPr>
          <w:lang w:val="sr-Cyrl-CS"/>
        </w:rPr>
      </w:pPr>
    </w:p>
    <w:p w:rsidR="00990942" w:rsidRDefault="00990942" w:rsidP="00990942">
      <w:pPr>
        <w:jc w:val="both"/>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1"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17614711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добро</w:t>
      </w:r>
    </w:p>
    <w:p w:rsidR="00990942" w:rsidRPr="00990942"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канцеларијски материјал</w:t>
      </w:r>
    </w:p>
    <w:p w:rsidR="00990942" w:rsidRPr="00990942" w:rsidRDefault="00990942" w:rsidP="00990942">
      <w:pPr>
        <w:pStyle w:val="ListParagraph"/>
        <w:ind w:left="0"/>
        <w:rPr>
          <w:rFonts w:ascii="Times New Roman" w:hAnsi="Times New Roman" w:cs="Times New Roman"/>
          <w:color w:val="000000"/>
          <w:lang w:val="sr-Latn-CS"/>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Pr="00990942">
        <w:rPr>
          <w:rFonts w:ascii="Times New Roman" w:hAnsi="Times New Roman" w:cs="Times New Roman"/>
          <w:color w:val="000000"/>
          <w:shd w:val="clear" w:color="auto" w:fill="FFFFFF"/>
        </w:rPr>
        <w:t>30192000</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цена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3"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Default="00990942" w:rsidP="00990942">
      <w:pPr>
        <w:jc w:val="both"/>
        <w:rPr>
          <w:color w:val="000000"/>
          <w:lang w:val="sr-Cyrl-CS"/>
        </w:rPr>
      </w:pPr>
      <w:r w:rsidRPr="00ED33AB">
        <w:rPr>
          <w:b/>
          <w:color w:val="000000"/>
        </w:rPr>
        <w:t>Начин подношења понуде и рок за подношење понуде</w:t>
      </w:r>
      <w:r w:rsidRPr="00ED33AB">
        <w:rPr>
          <w:color w:val="000000"/>
        </w:rPr>
        <w:t xml:space="preserve">: </w:t>
      </w:r>
      <w:r>
        <w:t>Понуђачи</w:t>
      </w:r>
      <w:r>
        <w:rPr>
          <w:lang w:val="sr-Cyrl-CS"/>
        </w:rPr>
        <w:t xml:space="preserve"> подносе</w:t>
      </w:r>
      <w:r w:rsidRPr="00ED33AB">
        <w:t xml:space="preserve"> понуд</w:t>
      </w:r>
      <w:r>
        <w:rPr>
          <w:lang w:val="sr-Cyrl-CS"/>
        </w:rPr>
        <w:t>у</w:t>
      </w:r>
      <w:r w:rsidRPr="00ED33AB">
        <w:t xml:space="preserve"> лично </w:t>
      </w:r>
      <w:r>
        <w:rPr>
          <w:lang w:val="sr-Cyrl-CS"/>
        </w:rPr>
        <w:t>или путем поште,</w:t>
      </w:r>
      <w:r w:rsidRPr="00B94C6F">
        <w:rPr>
          <w:color w:val="000000"/>
          <w:lang w:val="sr-Cyrl-CS"/>
        </w:rPr>
        <w:t xml:space="preserve"> </w:t>
      </w:r>
      <w:r>
        <w:rPr>
          <w:color w:val="000000"/>
          <w:lang w:val="sr-Cyrl-CS"/>
        </w:rPr>
        <w:t>у</w:t>
      </w:r>
      <w:r w:rsidRPr="00997DB1">
        <w:rPr>
          <w:color w:val="000000"/>
          <w:lang w:val="sr-Cyrl-CS"/>
        </w:rPr>
        <w:t xml:space="preserve"> </w:t>
      </w:r>
      <w:r>
        <w:rPr>
          <w:color w:val="000000"/>
          <w:lang w:val="sr-Cyrl-CS"/>
        </w:rPr>
        <w:t>затвореној и</w:t>
      </w:r>
      <w:r w:rsidRPr="006C3266">
        <w:rPr>
          <w:color w:val="000000"/>
          <w:lang w:val="sr-Cyrl-CS"/>
        </w:rPr>
        <w:t xml:space="preserve"> </w:t>
      </w:r>
      <w:r>
        <w:rPr>
          <w:color w:val="000000"/>
          <w:lang w:val="sr-Cyrl-CS"/>
        </w:rPr>
        <w:t>печатираној</w:t>
      </w:r>
      <w:r w:rsidRPr="006C3266">
        <w:rPr>
          <w:color w:val="000000"/>
          <w:lang w:val="sr-Cyrl-CS"/>
        </w:rPr>
        <w:t xml:space="preserve"> коверти</w:t>
      </w:r>
      <w:r w:rsidRPr="007A678E">
        <w:rPr>
          <w:color w:val="000000"/>
          <w:lang w:val="ru-RU"/>
        </w:rPr>
        <w:t xml:space="preserve"> </w:t>
      </w:r>
      <w:r>
        <w:rPr>
          <w:color w:val="000000"/>
          <w:lang w:val="sr-Cyrl-CS"/>
        </w:rPr>
        <w:t xml:space="preserve">са назнаком </w:t>
      </w:r>
      <w:r w:rsidRPr="007A678E">
        <w:rPr>
          <w:b/>
          <w:color w:val="000000"/>
          <w:lang w:val="sr-Cyrl-CS"/>
        </w:rPr>
        <w:t xml:space="preserve">« </w:t>
      </w:r>
      <w:r w:rsidRPr="00C5388E">
        <w:rPr>
          <w:color w:val="000000"/>
          <w:lang w:val="sr-Cyrl-CS"/>
        </w:rPr>
        <w:t xml:space="preserve">понуда за јавну набавку </w:t>
      </w:r>
      <w:r>
        <w:rPr>
          <w:color w:val="000000"/>
          <w:lang w:val="sr-Cyrl-CS"/>
        </w:rPr>
        <w:t xml:space="preserve">мале вредности </w:t>
      </w:r>
      <w:r w:rsidRPr="00C5388E">
        <w:rPr>
          <w:color w:val="000000"/>
          <w:lang w:val="sr-Cyrl-CS"/>
        </w:rPr>
        <w:t>бр</w:t>
      </w:r>
      <w:r>
        <w:rPr>
          <w:b/>
          <w:color w:val="000000"/>
          <w:lang w:val="sr-Cyrl-CS"/>
        </w:rPr>
        <w:t>.</w:t>
      </w:r>
      <w:r w:rsidRPr="00990942">
        <w:rPr>
          <w:b/>
          <w:bCs/>
          <w:sz w:val="28"/>
          <w:szCs w:val="28"/>
        </w:rPr>
        <w:t xml:space="preserve"> </w:t>
      </w:r>
      <w:proofErr w:type="gramStart"/>
      <w:r w:rsidR="00DF44ED">
        <w:rPr>
          <w:bCs/>
        </w:rPr>
        <w:t>404-265/2018</w:t>
      </w:r>
      <w:r w:rsidR="007F2EBA">
        <w:rPr>
          <w:bCs/>
        </w:rPr>
        <w:t>-02</w:t>
      </w:r>
      <w:r w:rsidRPr="00586685">
        <w:rPr>
          <w:color w:val="000000"/>
          <w:lang w:val="sr-Cyrl-CS"/>
        </w:rPr>
        <w:t>– НЕ ОТВАРАТИ</w:t>
      </w:r>
      <w:r>
        <w:rPr>
          <w:b/>
          <w:color w:val="000000"/>
          <w:lang w:val="sr-Cyrl-CS"/>
        </w:rPr>
        <w:t xml:space="preserve"> «.</w:t>
      </w:r>
      <w:proofErr w:type="gramEnd"/>
      <w:r w:rsidRPr="00AC61CD">
        <w:rPr>
          <w:b/>
          <w:color w:val="000000"/>
          <w:lang w:val="ru-RU"/>
        </w:rPr>
        <w:t xml:space="preserve"> </w:t>
      </w:r>
      <w:r>
        <w:rPr>
          <w:color w:val="000000"/>
          <w:lang w:val="sr-Cyrl-CS"/>
        </w:rPr>
        <w:t>На полеђини  коверте понуђач назначава свој назив,</w:t>
      </w:r>
      <w:r w:rsidRPr="00AC61CD">
        <w:rPr>
          <w:color w:val="000000"/>
          <w:lang w:val="ru-RU"/>
        </w:rPr>
        <w:t xml:space="preserve"> </w:t>
      </w:r>
      <w:r>
        <w:rPr>
          <w:color w:val="000000"/>
          <w:lang w:val="sr-Cyrl-CS"/>
        </w:rPr>
        <w:t xml:space="preserve">адресу и број телефона контакт особе. Понуда се доставља у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Pr>
          <w:color w:val="000000"/>
          <w:lang w:val="sr-Cyrl-CS"/>
        </w:rPr>
        <w:t>, писарница, канцеларија бр.</w:t>
      </w:r>
      <w:r>
        <w:rPr>
          <w:color w:val="000000"/>
          <w:lang w:val="en-US"/>
        </w:rPr>
        <w:t>4</w:t>
      </w:r>
      <w:r>
        <w:rPr>
          <w:color w:val="000000"/>
          <w:lang w:val="sr-Cyrl-CS"/>
        </w:rPr>
        <w:t>.</w:t>
      </w:r>
    </w:p>
    <w:p w:rsidR="00990942" w:rsidRDefault="00784E3E" w:rsidP="00990942">
      <w:pPr>
        <w:pStyle w:val="BodyTextIndent"/>
        <w:spacing w:after="0"/>
        <w:ind w:left="0"/>
        <w:jc w:val="both"/>
        <w:rPr>
          <w:lang w:val="sr-Cyrl-CS"/>
        </w:rPr>
      </w:pPr>
      <w:r>
        <w:tab/>
      </w:r>
      <w:r w:rsidR="00990942" w:rsidRPr="00ED33AB">
        <w:t xml:space="preserve">Благовременом понудом сматра се понуда </w:t>
      </w:r>
      <w:r w:rsidR="00990942">
        <w:rPr>
          <w:lang w:val="sr-Cyrl-CS"/>
        </w:rPr>
        <w:t>примљена од стране</w:t>
      </w:r>
      <w:r w:rsidR="00990942" w:rsidRPr="00ED33AB">
        <w:t xml:space="preserve"> </w:t>
      </w:r>
      <w:proofErr w:type="gramStart"/>
      <w:r w:rsidR="00990942" w:rsidRPr="00ED33AB">
        <w:t>наручиоца  до</w:t>
      </w:r>
      <w:proofErr w:type="gramEnd"/>
      <w:r w:rsidR="00990942" w:rsidRPr="00ED33AB">
        <w:t xml:space="preserve"> датума и часа одређеног  у позиву</w:t>
      </w:r>
      <w:r w:rsidR="00990942" w:rsidRPr="00ED33AB">
        <w:rPr>
          <w:lang w:val="sr-Cyrl-CS"/>
        </w:rPr>
        <w:t xml:space="preserve"> за подношење понуд</w:t>
      </w:r>
      <w:r w:rsidR="00990942">
        <w:rPr>
          <w:lang w:val="sr-Cyrl-CS"/>
        </w:rPr>
        <w:t>а</w:t>
      </w:r>
      <w:r w:rsidR="00990942" w:rsidRPr="00ED33AB">
        <w:t>.</w:t>
      </w:r>
      <w:r w:rsidR="00990942" w:rsidRPr="00ED33AB">
        <w:rPr>
          <w:lang w:val="sr-Cyrl-CS"/>
        </w:rPr>
        <w:t xml:space="preserve"> </w:t>
      </w:r>
    </w:p>
    <w:p w:rsidR="00990942" w:rsidRDefault="00784E3E" w:rsidP="00990942">
      <w:pPr>
        <w:pStyle w:val="BodyTextIndent"/>
        <w:spacing w:after="0"/>
        <w:ind w:left="0"/>
        <w:jc w:val="both"/>
        <w:rPr>
          <w:lang w:val="sr-Cyrl-CS"/>
        </w:rPr>
      </w:pPr>
      <w:r>
        <w:rPr>
          <w:lang w:val="en-U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B51C3C" w:rsidRDefault="00784E3E" w:rsidP="00990942">
      <w:pPr>
        <w:pStyle w:val="BodyTextIndent"/>
        <w:spacing w:after="0"/>
        <w:ind w:left="0"/>
        <w:jc w:val="both"/>
        <w:rPr>
          <w:lang w:val="sr-Cyrl-CS"/>
        </w:rPr>
      </w:pPr>
      <w:r>
        <w:rPr>
          <w:lang w:val="en-US"/>
        </w:rPr>
        <w:tab/>
      </w:r>
      <w:r w:rsidR="00990942" w:rsidRPr="00B51C3C">
        <w:rPr>
          <w:lang w:val="sr-Cyrl-CS"/>
        </w:rPr>
        <w:t xml:space="preserve">Последњи дан рока за подношење понуда је </w:t>
      </w:r>
      <w:r w:rsidR="00DF44ED">
        <w:t>14</w:t>
      </w:r>
      <w:r w:rsidR="00E31C43">
        <w:rPr>
          <w:lang w:val="en-US"/>
        </w:rPr>
        <w:t>.03</w:t>
      </w:r>
      <w:r w:rsidR="00B8343B" w:rsidRPr="00B51C3C">
        <w:rPr>
          <w:lang w:val="sr-Latn-CS"/>
        </w:rPr>
        <w:t>.201</w:t>
      </w:r>
      <w:r w:rsidR="00DF44ED">
        <w:t>8</w:t>
      </w:r>
      <w:r w:rsidR="00990942" w:rsidRPr="00B51C3C">
        <w:rPr>
          <w:lang w:val="sr-Cyrl-CS"/>
        </w:rPr>
        <w:t>.године, до 12 часова.</w:t>
      </w:r>
    </w:p>
    <w:p w:rsidR="00990942" w:rsidRDefault="00784E3E" w:rsidP="00990942">
      <w:pPr>
        <w:jc w:val="both"/>
        <w:rPr>
          <w:lang w:val="sr-Latn-CS"/>
        </w:rPr>
      </w:pPr>
      <w:r>
        <w:rPr>
          <w:b/>
          <w:color w:val="000000"/>
        </w:rPr>
        <w:tab/>
      </w:r>
      <w:r w:rsidR="00990942" w:rsidRPr="00B51C3C">
        <w:rPr>
          <w:b/>
          <w:color w:val="000000"/>
        </w:rPr>
        <w:t>Место, време и начин отварања понуда</w:t>
      </w:r>
      <w:r w:rsidR="00990942" w:rsidRPr="00B51C3C">
        <w:rPr>
          <w:color w:val="000000"/>
        </w:rPr>
        <w:t>:</w:t>
      </w:r>
      <w:r w:rsidR="00990942" w:rsidRPr="00B51C3C">
        <w:rPr>
          <w:lang w:val="sr-Cyrl-CS"/>
        </w:rPr>
        <w:t xml:space="preserve"> отварање понуда обавиће се јавно, последњег дана рока за достављање понуда, </w:t>
      </w:r>
      <w:r w:rsidR="00DF44ED">
        <w:t>14</w:t>
      </w:r>
      <w:r w:rsidR="00E31C43">
        <w:rPr>
          <w:lang w:val="en-US"/>
        </w:rPr>
        <w:t>.03</w:t>
      </w:r>
      <w:r w:rsidR="00B51C3C" w:rsidRPr="00B51C3C">
        <w:rPr>
          <w:lang w:val="sr-Cyrl-CS"/>
        </w:rPr>
        <w:t>.201</w:t>
      </w:r>
      <w:r w:rsidR="00DF44ED">
        <w:t>8</w:t>
      </w:r>
      <w:r w:rsidR="00990942" w:rsidRPr="00B51C3C">
        <w:rPr>
          <w:lang w:val="sr-Cyrl-CS"/>
        </w:rPr>
        <w:t>.године, у 1</w:t>
      </w:r>
      <w:r w:rsidR="00DF44ED">
        <w:t>2</w:t>
      </w:r>
      <w:r w:rsidR="00990942" w:rsidRPr="00B51C3C">
        <w:rPr>
          <w:lang w:val="sr-Cyrl-CS"/>
        </w:rPr>
        <w:t>:</w:t>
      </w:r>
      <w:r w:rsidR="00DF44ED">
        <w:t>15</w:t>
      </w:r>
      <w:r w:rsidR="00990942" w:rsidRPr="00B51C3C">
        <w:rPr>
          <w:lang w:val="sr-Cyrl-CS"/>
        </w:rPr>
        <w:t xml:space="preserve"> часова на адреси наручиоца</w:t>
      </w:r>
      <w:r w:rsidR="00080B69" w:rsidRPr="00B51C3C">
        <w:rPr>
          <w:lang w:val="en-US"/>
        </w:rPr>
        <w:t xml:space="preserve">    </w:t>
      </w:r>
      <w:r w:rsidR="00990942" w:rsidRPr="00B51C3C">
        <w:rPr>
          <w:lang w:val="sr-Cyrl-CS"/>
        </w:rPr>
        <w:t xml:space="preserve"> </w:t>
      </w:r>
      <w:proofErr w:type="gramStart"/>
      <w:r w:rsidR="00990942" w:rsidRPr="00B51C3C">
        <w:rPr>
          <w:lang w:val="sr-Cyrl-CS"/>
        </w:rPr>
        <w:t>(</w:t>
      </w:r>
      <w:r w:rsidR="00080B69" w:rsidRPr="00B51C3C">
        <w:rPr>
          <w:lang w:val="en-US"/>
        </w:rPr>
        <w:t xml:space="preserve"> </w:t>
      </w:r>
      <w:r w:rsidR="00080B69" w:rsidRPr="00B51C3C">
        <w:rPr>
          <w:lang w:val="sr-Cyrl-CS"/>
        </w:rPr>
        <w:t>Градска</w:t>
      </w:r>
      <w:proofErr w:type="gramEnd"/>
      <w:r w:rsidR="00080B69" w:rsidRPr="00B51C3C">
        <w:rPr>
          <w:lang w:val="sr-Cyrl-CS"/>
        </w:rPr>
        <w:t xml:space="preserve"> општина Црвени Крст</w:t>
      </w:r>
      <w:r w:rsidR="00080B69" w:rsidRPr="00B51C3C">
        <w:rPr>
          <w:color w:val="000000"/>
          <w:lang w:val="sr-Cyrl-CS"/>
        </w:rPr>
        <w:t xml:space="preserve">, </w:t>
      </w:r>
      <w:r w:rsidR="00080B69" w:rsidRPr="00B51C3C">
        <w:rPr>
          <w:lang w:val="sr-Cyrl-CS"/>
        </w:rPr>
        <w:t>Булевар 12 Фебруар</w:t>
      </w:r>
      <w:r w:rsidR="00080B69">
        <w:rPr>
          <w:lang w:val="sr-Cyrl-CS"/>
        </w:rPr>
        <w:t xml:space="preserve">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Latn-CS"/>
        </w:rPr>
      </w:pPr>
    </w:p>
    <w:p w:rsidR="00080B69" w:rsidRDefault="00080B69" w:rsidP="00990942">
      <w:pPr>
        <w:jc w:val="both"/>
        <w:rPr>
          <w:lang w:val="sr-Latn-CS"/>
        </w:rPr>
      </w:pPr>
    </w:p>
    <w:p w:rsidR="00080B69" w:rsidRPr="00ED33AB" w:rsidRDefault="00080B69" w:rsidP="00990942">
      <w:pPr>
        <w:jc w:val="both"/>
        <w:rPr>
          <w:lang w:val="sr-Cyrl-CS"/>
        </w:rPr>
      </w:pPr>
    </w:p>
    <w:p w:rsidR="00990942" w:rsidRPr="00ED33AB" w:rsidRDefault="00784E3E" w:rsidP="00990942">
      <w:pPr>
        <w:tabs>
          <w:tab w:val="left" w:pos="0"/>
        </w:tabs>
        <w:autoSpaceDE w:val="0"/>
        <w:autoSpaceDN w:val="0"/>
        <w:adjustRightInd w:val="0"/>
        <w:jc w:val="both"/>
        <w:rPr>
          <w:bCs/>
          <w:noProof/>
          <w:lang w:val="sr-Cyrl-CS"/>
        </w:rPr>
      </w:pPr>
      <w:r>
        <w:rPr>
          <w:b/>
          <w:lang w:val="en-US"/>
        </w:rPr>
        <w:lastRenderedPageBreak/>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784E3E" w:rsidP="00990942">
      <w:pPr>
        <w:jc w:val="both"/>
        <w:rPr>
          <w:color w:val="000000"/>
          <w:lang w:val="sr-Cyrl-CS"/>
        </w:rPr>
      </w:pPr>
      <w:r>
        <w:rPr>
          <w:b/>
          <w:color w:val="000000"/>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proofErr w:type="gramStart"/>
      <w:r w:rsidR="00080B69">
        <w:rPr>
          <w:color w:val="000000"/>
          <w:lang w:val="sr-Latn-CS"/>
        </w:rPr>
        <w:t xml:space="preserve">2 </w:t>
      </w:r>
      <w:r w:rsidR="00990942" w:rsidRPr="00ED33AB">
        <w:rPr>
          <w:color w:val="000000"/>
          <w:lang w:val="sr-Cyrl-CS"/>
        </w:rPr>
        <w:t xml:space="preserve"> од</w:t>
      </w:r>
      <w:proofErr w:type="gramEnd"/>
      <w:r w:rsidR="00990942" w:rsidRPr="00ED33AB">
        <w:rPr>
          <w:color w:val="000000"/>
          <w:lang w:val="sr-Cyrl-CS"/>
        </w:rPr>
        <w:t xml:space="preserve">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784E3E" w:rsidP="00990942">
      <w:pPr>
        <w:jc w:val="both"/>
        <w:rPr>
          <w:lang w:val="ru-RU"/>
        </w:rPr>
      </w:pPr>
      <w:r>
        <w:rPr>
          <w:b/>
          <w:color w:val="000000"/>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04426B" w:rsidRDefault="0004426B" w:rsidP="00990942">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04426B" w:rsidRDefault="00784E3E" w:rsidP="0004426B">
      <w:pPr>
        <w:jc w:val="both"/>
        <w:rPr>
          <w:b/>
          <w:lang w:val="sr-Cyrl-CS"/>
        </w:rPr>
      </w:pPr>
      <w:r>
        <w:rPr>
          <w:b/>
          <w:lang w:val="en-U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DF44ED">
        <w:t xml:space="preserve"> Живић Драгана</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w:t>
      </w:r>
      <w:proofErr w:type="gramStart"/>
      <w:r w:rsidR="0004426B" w:rsidRPr="0004426B">
        <w:t>;  тел</w:t>
      </w:r>
      <w:proofErr w:type="gramEnd"/>
      <w:r w:rsidR="0004426B" w:rsidRPr="0004426B">
        <w:t xml:space="preserve">./факс: 018/582-224 и моб. </w:t>
      </w:r>
      <w:proofErr w:type="gramStart"/>
      <w:r w:rsidR="0004426B" w:rsidRPr="0004426B">
        <w:t>тел</w:t>
      </w:r>
      <w:proofErr w:type="gramEnd"/>
      <w:r w:rsidR="0004426B" w:rsidRPr="0004426B">
        <w:t>.</w:t>
      </w:r>
      <w:r w:rsidR="0004426B" w:rsidRPr="0004426B">
        <w:rPr>
          <w:lang w:val="sr-Cyrl-CS"/>
        </w:rPr>
        <w:t xml:space="preserve"> </w:t>
      </w:r>
      <w:proofErr w:type="gramStart"/>
      <w:r w:rsidR="00DF44ED">
        <w:t>063 651787</w:t>
      </w:r>
      <w:r w:rsidR="0004426B" w:rsidRPr="0004426B">
        <w:t xml:space="preserve"> </w:t>
      </w:r>
      <w:r w:rsidR="0004426B" w:rsidRPr="0004426B">
        <w:rPr>
          <w:lang w:val="sr-Latn-CS"/>
        </w:rPr>
        <w:t xml:space="preserve">или </w:t>
      </w:r>
      <w:r w:rsidR="0004426B" w:rsidRPr="0004426B">
        <w:t xml:space="preserve">на </w:t>
      </w:r>
      <w:r w:rsidR="0004426B" w:rsidRPr="0004426B">
        <w:rPr>
          <w:lang w:val="sr-Latn-CS"/>
        </w:rPr>
        <w:t xml:space="preserve">e-mail </w:t>
      </w:r>
      <w:r w:rsidR="00DF44ED" w:rsidRPr="00DF44ED">
        <w:rPr>
          <w:lang w:val="en-US"/>
        </w:rPr>
        <w:t>zivicdragana.ps</w:t>
      </w:r>
      <w:r w:rsidR="00DF44ED" w:rsidRPr="00DF44ED">
        <w:t>@</w:t>
      </w:r>
      <w:r w:rsidR="00DF44ED">
        <w:rPr>
          <w:lang w:val="sr-Latn-CS"/>
        </w:rPr>
        <w:t>gmail.com</w:t>
      </w:r>
      <w:r w:rsidR="0004426B" w:rsidRPr="0004426B">
        <w:rPr>
          <w:lang w:val="sr-Cyrl-CS"/>
        </w:rPr>
        <w:t>.</w:t>
      </w:r>
      <w:proofErr w:type="gramEnd"/>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4"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3.Предмет јавне набавке</w:t>
      </w:r>
      <w:r w:rsidRPr="00BE6238">
        <w:rPr>
          <w:rFonts w:ascii="Times New Roman" w:hAnsi="Times New Roman" w:cs="Times New Roman"/>
          <w:lang w:val="sr-Cyrl-CS"/>
        </w:rPr>
        <w:t xml:space="preserve">: добро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4.Поступак се спроводи ради закључења уговора о предметној јавној набавци</w:t>
      </w:r>
    </w:p>
    <w:p w:rsidR="00BE6238" w:rsidRPr="00BE6238" w:rsidRDefault="00BE6238" w:rsidP="00BE6238">
      <w:pPr>
        <w:jc w:val="both"/>
        <w:rPr>
          <w:b/>
          <w:lang w:val="sr-Cyrl-CS"/>
        </w:rPr>
      </w:pPr>
      <w:r w:rsidRPr="00BE6238">
        <w:rPr>
          <w:b/>
          <w:lang w:val="sr-Cyrl-CS"/>
        </w:rPr>
        <w:t>5. Контакт</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bCs/>
          <w:lang w:val="sr-Cyrl-CS"/>
        </w:rPr>
        <w:t>,</w:t>
      </w:r>
      <w:r w:rsidRPr="00BE6238">
        <w:rPr>
          <w:bCs/>
          <w:lang w:val="sr-Latn-CS"/>
        </w:rPr>
        <w:t xml:space="preserve"> </w:t>
      </w:r>
      <w:r w:rsidR="00DF44ED">
        <w:t>Живић Драгана</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w:t>
      </w:r>
      <w:proofErr w:type="gramStart"/>
      <w:r w:rsidRPr="0004426B">
        <w:t>;  тел</w:t>
      </w:r>
      <w:proofErr w:type="gramEnd"/>
      <w:r w:rsidRPr="0004426B">
        <w:t xml:space="preserve">./факс: 018/582-224 и моб. </w:t>
      </w:r>
      <w:proofErr w:type="gramStart"/>
      <w:r w:rsidRPr="0004426B">
        <w:t>тел</w:t>
      </w:r>
      <w:proofErr w:type="gramEnd"/>
      <w:r w:rsidRPr="0004426B">
        <w:t>.</w:t>
      </w:r>
      <w:r w:rsidRPr="0004426B">
        <w:rPr>
          <w:lang w:val="sr-Cyrl-CS"/>
        </w:rPr>
        <w:t xml:space="preserve"> </w:t>
      </w:r>
      <w:r w:rsidR="00DF44ED">
        <w:t>063 651787</w:t>
      </w:r>
      <w:r w:rsidRPr="0004426B">
        <w:t xml:space="preserve"> </w:t>
      </w:r>
      <w:r w:rsidRPr="0004426B">
        <w:rPr>
          <w:lang w:val="sr-Latn-CS"/>
        </w:rPr>
        <w:t xml:space="preserve">или </w:t>
      </w:r>
      <w:r w:rsidRPr="0004426B">
        <w:t xml:space="preserve">на </w:t>
      </w:r>
      <w:r w:rsidRPr="0004426B">
        <w:rPr>
          <w:lang w:val="sr-Latn-CS"/>
        </w:rPr>
        <w:t xml:space="preserve">e-mail </w:t>
      </w:r>
      <w:r w:rsidR="00DF44ED">
        <w:t>zivicdragana.ps@gmail.com</w:t>
      </w:r>
      <w:r w:rsidRPr="00BE6238">
        <w:rPr>
          <w:bCs/>
          <w:lang w:val="sr-Cyrl-CS"/>
        </w:rPr>
        <w:t xml:space="preserve"> и </w:t>
      </w:r>
      <w:proofErr w:type="gramStart"/>
      <w:r w:rsidRPr="00BE6238">
        <w:rPr>
          <w:bCs/>
          <w:lang w:val="sr-Cyrl-CS"/>
        </w:rPr>
        <w:t xml:space="preserve">називом </w:t>
      </w:r>
      <w:r w:rsidRPr="00BE6238">
        <w:rPr>
          <w:bCs/>
          <w:lang w:val="sr-Latn-CS"/>
        </w:rPr>
        <w:t xml:space="preserve"> </w:t>
      </w:r>
      <w:r w:rsidRPr="00BE6238">
        <w:rPr>
          <w:bCs/>
          <w:lang w:val="sr-Cyrl-CS"/>
        </w:rPr>
        <w:t>предметне</w:t>
      </w:r>
      <w:proofErr w:type="gramEnd"/>
      <w:r w:rsidRPr="00BE6238">
        <w:rPr>
          <w:bCs/>
          <w:lang w:val="sr-Cyrl-CS"/>
        </w:rPr>
        <w:t xml:space="preserve">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784E3E" w:rsidP="00BE6238">
      <w:pPr>
        <w:pStyle w:val="ListParagraph"/>
        <w:spacing w:line="360" w:lineRule="auto"/>
        <w:ind w:left="0"/>
        <w:jc w:val="both"/>
        <w:rPr>
          <w:rFonts w:ascii="Times New Roman" w:hAnsi="Times New Roman" w:cs="Times New Roman"/>
          <w:lang w:val="sr-Cyrl-CS"/>
        </w:rPr>
      </w:pPr>
      <w:r>
        <w:rPr>
          <w:rFonts w:ascii="Times New Roman" w:hAnsi="Times New Roman" w:cs="Times New Roman"/>
          <w:b/>
        </w:rPr>
        <w:tab/>
      </w:r>
      <w:r w:rsidR="00BE6238" w:rsidRPr="00BE6238">
        <w:rPr>
          <w:rFonts w:ascii="Times New Roman" w:hAnsi="Times New Roman" w:cs="Times New Roman"/>
          <w:b/>
          <w:lang w:val="sr-Cyrl-CS"/>
        </w:rPr>
        <w:t>1.Опис предметне набавке, назив и ознака из општег речника набавке</w:t>
      </w:r>
      <w:r w:rsidR="00BE6238"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 </w:t>
      </w:r>
      <w:r w:rsidRPr="00BE6238">
        <w:rPr>
          <w:lang w:val="sr-Cyrl-CS"/>
        </w:rPr>
        <w:t>канцеларијски материјал</w:t>
      </w:r>
      <w:r w:rsidRPr="00BE6238">
        <w:rPr>
          <w:lang w:val="ru-RU"/>
        </w:rPr>
        <w:t xml:space="preserve">, </w:t>
      </w:r>
      <w:r w:rsidRPr="00BE6238">
        <w:rPr>
          <w:color w:val="000000"/>
          <w:shd w:val="clear" w:color="auto" w:fill="FFFFFF"/>
        </w:rPr>
        <w:t>30192000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784E3E" w:rsidP="00BE6238">
      <w:pPr>
        <w:jc w:val="both"/>
        <w:rPr>
          <w:lang w:val="ru-RU"/>
        </w:rPr>
      </w:pPr>
      <w:r>
        <w:rPr>
          <w:lang w:val="en-US"/>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784E3E" w:rsidP="00BE6238">
      <w:pPr>
        <w:autoSpaceDE w:val="0"/>
        <w:autoSpaceDN w:val="0"/>
        <w:adjustRightInd w:val="0"/>
        <w:ind w:right="113"/>
        <w:jc w:val="both"/>
        <w:rPr>
          <w:bCs/>
          <w:noProof/>
          <w:lang w:val="sr-Latn-CS"/>
        </w:rPr>
      </w:pPr>
      <w:r>
        <w:rPr>
          <w:bCs/>
          <w:noProof/>
          <w:lang w:val="en-U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784E3E" w:rsidP="00BE6238">
      <w:pPr>
        <w:jc w:val="both"/>
        <w:rPr>
          <w:lang w:val="sr-Cyrl-CS"/>
        </w:rPr>
      </w:pPr>
      <w:r>
        <w:rPr>
          <w:lang w:val="en-US"/>
        </w:rPr>
        <w:tab/>
      </w:r>
      <w:r w:rsidR="00BE6238" w:rsidRPr="00BE6238">
        <w:rPr>
          <w:lang w:val="sr-Cyrl-CS"/>
        </w:rPr>
        <w:t>Понуђач може да поднесе само једну понуду.</w:t>
      </w:r>
    </w:p>
    <w:p w:rsidR="00BE6238" w:rsidRPr="00BE6238" w:rsidRDefault="00784E3E" w:rsidP="00BE6238">
      <w:pPr>
        <w:jc w:val="both"/>
        <w:rPr>
          <w:lang w:val="sr-Cyrl-CS"/>
        </w:rPr>
      </w:pPr>
      <w:r>
        <w:rPr>
          <w:lang w:val="en-U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sr-Latn-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784E3E" w:rsidP="00BE6238">
      <w:pPr>
        <w:jc w:val="both"/>
        <w:rPr>
          <w:rStyle w:val="IntenseEmphasis"/>
          <w:rFonts w:ascii="Times New Roman" w:hAnsi="Times New Roman" w:cs="Times New Roman"/>
          <w:b w:val="0"/>
          <w:bCs w:val="0"/>
          <w:iCs w:val="0"/>
          <w:sz w:val="24"/>
          <w:lang w:val="sr-Cyrl-CS"/>
        </w:rPr>
      </w:pPr>
      <w:r w:rsidRPr="00784E3E">
        <w:rPr>
          <w:rStyle w:val="IntenseEmphasis"/>
          <w:rFonts w:ascii="Times New Roman" w:hAnsi="Times New Roman" w:cs="Times New Roman"/>
          <w:b w:val="0"/>
          <w:sz w:val="24"/>
          <w:u w:val="none"/>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784E3E" w:rsidP="00BE6238">
      <w:pPr>
        <w:jc w:val="both"/>
        <w:rPr>
          <w:lang w:val="sr-Cyrl-CS"/>
        </w:rPr>
      </w:pPr>
      <w:r>
        <w:rPr>
          <w:lang w:val="en-U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ПОНУДА СА ПОДИЗВОЂАЧЕМ</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ЗАЈЕДНИЧКА ПОНУДА</w:t>
      </w:r>
    </w:p>
    <w:p w:rsidR="00BE6238" w:rsidRPr="00BE6238" w:rsidRDefault="00784E3E" w:rsidP="00BE6238">
      <w:pPr>
        <w:tabs>
          <w:tab w:val="left" w:pos="0"/>
        </w:tabs>
        <w:autoSpaceDE w:val="0"/>
        <w:autoSpaceDN w:val="0"/>
        <w:adjustRightInd w:val="0"/>
        <w:ind w:right="113"/>
        <w:jc w:val="both"/>
        <w:rPr>
          <w:bCs/>
          <w:noProof/>
          <w:u w:val="single"/>
          <w:lang w:val="sr-Cyrl-CS"/>
        </w:rPr>
      </w:pPr>
      <w:r>
        <w:rPr>
          <w:bCs/>
          <w:noProof/>
          <w:lang w:val="en-U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НАЧИН И УСЛОВИ ПЛАЋАЊА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784E3E" w:rsidP="00BE6238">
      <w:pPr>
        <w:jc w:val="both"/>
        <w:rPr>
          <w:u w:val="single"/>
          <w:lang w:val="ru-RU"/>
        </w:rPr>
      </w:pPr>
      <w:r w:rsidRPr="00784E3E">
        <w:rPr>
          <w:lang w:val="en-US"/>
        </w:rPr>
        <w:tab/>
      </w:r>
      <w:r w:rsidR="00BE6238" w:rsidRPr="00BE6238">
        <w:rPr>
          <w:u w:val="single"/>
          <w:lang w:val="ru-RU"/>
        </w:rPr>
        <w:t>ЦЕНА</w:t>
      </w:r>
    </w:p>
    <w:p w:rsidR="00BE6238" w:rsidRPr="00BE6238" w:rsidRDefault="00784E3E" w:rsidP="00BE6238">
      <w:pPr>
        <w:pStyle w:val="BodyText"/>
        <w:rPr>
          <w:lang w:val="sr-Latn-CS"/>
        </w:rPr>
      </w:pPr>
      <w:r>
        <w:tab/>
      </w:r>
      <w:proofErr w:type="gramStart"/>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w:t>
      </w:r>
      <w:proofErr w:type="gramEnd"/>
      <w:r w:rsidR="00BE6238" w:rsidRPr="00BE6238">
        <w:t xml:space="preserve"> </w:t>
      </w:r>
      <w:proofErr w:type="gramStart"/>
      <w:r w:rsidR="00BE6238" w:rsidRPr="00BE6238">
        <w:t>конкурсне</w:t>
      </w:r>
      <w:proofErr w:type="gramEnd"/>
      <w:r w:rsidR="00BE6238" w:rsidRPr="00BE6238">
        <w:t xml:space="preserve">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784E3E" w:rsidP="00BE6238">
      <w:pPr>
        <w:pStyle w:val="BodyText2"/>
        <w:spacing w:after="0" w:line="240" w:lineRule="auto"/>
        <w:jc w:val="both"/>
        <w:rPr>
          <w:lang w:val="sr-Latn-CS"/>
        </w:rPr>
      </w:pPr>
      <w: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784E3E" w:rsidP="00BE6238">
      <w:pPr>
        <w:pStyle w:val="BodyText2"/>
        <w:spacing w:after="0" w:line="240" w:lineRule="auto"/>
        <w:jc w:val="both"/>
        <w:rPr>
          <w:lang w:val="sr-Cyrl-CS"/>
        </w:rPr>
      </w:pPr>
      <w:r>
        <w:tab/>
      </w:r>
      <w:r w:rsidR="00BE6238" w:rsidRPr="00BE6238">
        <w:rPr>
          <w:lang w:val="sr-Cyrl-CS"/>
        </w:rPr>
        <w:t xml:space="preserve">Уговорена цена се не може мењати. </w:t>
      </w:r>
    </w:p>
    <w:p w:rsidR="00BE6238" w:rsidRDefault="00784E3E" w:rsidP="00BE6238">
      <w:pPr>
        <w:pStyle w:val="BodyText2"/>
        <w:spacing w:line="240" w:lineRule="auto"/>
        <w:jc w:val="both"/>
      </w:pPr>
      <w:r>
        <w:tab/>
      </w:r>
      <w:r w:rsidR="00BE6238" w:rsidRPr="00BE6238">
        <w:t xml:space="preserve">Меродавна је текстуално исказана </w:t>
      </w:r>
      <w:proofErr w:type="gramStart"/>
      <w:r w:rsidR="00BE6238" w:rsidRPr="00BE6238">
        <w:t>цена  у</w:t>
      </w:r>
      <w:proofErr w:type="gramEnd"/>
      <w:r w:rsidR="00BE6238" w:rsidRPr="00BE6238">
        <w:t xml:space="preserve"> односу на нумерички исказану цену.</w:t>
      </w:r>
    </w:p>
    <w:p w:rsidR="003B2F30" w:rsidRPr="003B2F30" w:rsidRDefault="003B2F30" w:rsidP="00BE6238">
      <w:pPr>
        <w:pStyle w:val="BodyText2"/>
        <w:spacing w:line="240" w:lineRule="auto"/>
        <w:jc w:val="both"/>
      </w:pPr>
    </w:p>
    <w:p w:rsidR="00BE6238" w:rsidRPr="00BE6238" w:rsidRDefault="00784E3E" w:rsidP="00BE6238">
      <w:pPr>
        <w:pStyle w:val="BodyText2"/>
        <w:spacing w:after="0" w:line="240" w:lineRule="auto"/>
        <w:jc w:val="both"/>
        <w:rPr>
          <w:lang w:val="sr-Cyrl-CS"/>
        </w:rPr>
      </w:pPr>
      <w:r w:rsidRPr="00784E3E">
        <w:lastRenderedPageBreak/>
        <w:tab/>
      </w:r>
      <w:proofErr w:type="gramStart"/>
      <w:r w:rsidR="00BE6238" w:rsidRPr="00BE6238">
        <w:rPr>
          <w:u w:val="single"/>
        </w:rPr>
        <w:t>РОК  ПЛАЋАЊА</w:t>
      </w:r>
      <w:proofErr w:type="gramEnd"/>
    </w:p>
    <w:p w:rsidR="00BE6238" w:rsidRPr="00BE6238" w:rsidRDefault="00784E3E" w:rsidP="00BE6238">
      <w:pPr>
        <w:jc w:val="both"/>
        <w:rPr>
          <w:lang w:val="sr-Cyrl-CS"/>
        </w:rPr>
      </w:pPr>
      <w:r>
        <w:rPr>
          <w:lang w:val="en-US"/>
        </w:rPr>
        <w:tab/>
      </w:r>
      <w:r w:rsidR="00BE6238"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BE6238" w:rsidRDefault="00784E3E" w:rsidP="00BE6238">
      <w:pPr>
        <w:jc w:val="both"/>
        <w:rPr>
          <w:lang w:val="sr-Cyrl-CS"/>
        </w:rPr>
      </w:pPr>
      <w:r>
        <w:rPr>
          <w:lang w:val="en-US"/>
        </w:rPr>
        <w:tab/>
      </w:r>
      <w:r w:rsidR="00BE6238" w:rsidRPr="00BE6238">
        <w:rPr>
          <w:lang w:val="sr-Cyrl-CS"/>
        </w:rPr>
        <w:t>Рок плаћања не може бити дужи од 45 дана од дана достављања фактуре на плаћање.</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РОК ИСПОРУКЕ</w:t>
      </w:r>
    </w:p>
    <w:p w:rsidR="00BE6238" w:rsidRPr="00BE6238" w:rsidRDefault="00784E3E" w:rsidP="00BE6238">
      <w:pPr>
        <w:pStyle w:val="BodyText2"/>
        <w:spacing w:after="0" w:line="240" w:lineRule="auto"/>
        <w:jc w:val="both"/>
        <w:rPr>
          <w:lang w:val="sr-Cyrl-CS"/>
        </w:rPr>
      </w:pPr>
      <w:r>
        <w:tab/>
      </w:r>
      <w:r w:rsidR="00BE6238" w:rsidRPr="00BE6238">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BE6238" w:rsidRPr="00BE6238" w:rsidRDefault="00784E3E" w:rsidP="00BE6238">
      <w:pPr>
        <w:pStyle w:val="BodyText2"/>
        <w:spacing w:after="0" w:line="240" w:lineRule="auto"/>
        <w:jc w:val="both"/>
        <w:rPr>
          <w:u w:val="single"/>
          <w:lang w:val="sr-Cyrl-CS"/>
        </w:rPr>
      </w:pPr>
      <w: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784E3E" w:rsidP="00BE6238">
      <w:pPr>
        <w:pStyle w:val="BodyText2"/>
        <w:spacing w:after="0" w:line="240" w:lineRule="auto"/>
        <w:jc w:val="both"/>
        <w:rPr>
          <w:u w:val="single"/>
          <w:lang w:val="sr-Cyrl-CS"/>
        </w:rPr>
      </w:pPr>
      <w:r w:rsidRPr="00784E3E">
        <w:tab/>
      </w:r>
      <w:r w:rsidR="00BE6238" w:rsidRPr="00BE6238">
        <w:rPr>
          <w:u w:val="single"/>
          <w:lang w:val="sr-Cyrl-CS"/>
        </w:rPr>
        <w:t>ПОДАЦИ О ДРЖАВНОМ ОРГАНУ</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5" w:history="1">
        <w:r w:rsidR="00BE6238" w:rsidRPr="00BE6238">
          <w:rPr>
            <w:rStyle w:val="Hyperlink"/>
            <w:bCs/>
            <w:noProof/>
            <w:lang w:val="sr-Latn-CS"/>
          </w:rPr>
          <w:t>www.poreskauprava.gov.rs</w:t>
        </w:r>
      </w:hyperlink>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ЗАШТИТА ПОВЕРЉИВОСТИ ПОДАТАКА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784E3E" w:rsidP="00BE6238">
      <w:pPr>
        <w:tabs>
          <w:tab w:val="left" w:pos="0"/>
        </w:tabs>
        <w:autoSpaceDE w:val="0"/>
        <w:autoSpaceDN w:val="0"/>
        <w:adjustRightInd w:val="0"/>
        <w:ind w:right="113"/>
        <w:jc w:val="both"/>
        <w:rPr>
          <w:b/>
          <w:bCs/>
          <w:noProof/>
          <w:lang w:val="sr-Cyrl-CS"/>
        </w:rPr>
      </w:pPr>
      <w:r>
        <w:rPr>
          <w:bCs/>
          <w:noProof/>
          <w:lang w:val="en-U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3B2F30" w:rsidRPr="00784E3E" w:rsidRDefault="003B2F30" w:rsidP="00BE6238">
      <w:pPr>
        <w:tabs>
          <w:tab w:val="left" w:pos="0"/>
        </w:tabs>
        <w:autoSpaceDE w:val="0"/>
        <w:autoSpaceDN w:val="0"/>
        <w:adjustRightInd w:val="0"/>
        <w:ind w:right="113"/>
        <w:jc w:val="both"/>
        <w:rPr>
          <w:bCs/>
          <w:noProof/>
          <w:lang w:val="en-US"/>
        </w:rPr>
      </w:pP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lastRenderedPageBreak/>
        <w:tab/>
      </w:r>
      <w:r w:rsidR="00BE6238" w:rsidRPr="00BE6238">
        <w:rPr>
          <w:bCs/>
          <w:noProof/>
          <w:u w:val="single"/>
          <w:lang w:val="sr-Cyrl-CS"/>
        </w:rPr>
        <w:t>ИЗМЕНЕ И ДОПУНЕ КОНКУРСНЕ ДОКУМЕНТАЦИЈЕ</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784E3E" w:rsidP="00095720">
      <w:pPr>
        <w:rPr>
          <w:lang w:val="sr-Cyrl-CS"/>
        </w:rPr>
      </w:pPr>
      <w:r>
        <w:rPr>
          <w:lang w:val="en-U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6"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784E3E" w:rsidP="00BE6238">
      <w:pPr>
        <w:tabs>
          <w:tab w:val="left" w:pos="0"/>
        </w:tabs>
        <w:autoSpaceDE w:val="0"/>
        <w:autoSpaceDN w:val="0"/>
        <w:adjustRightInd w:val="0"/>
        <w:ind w:right="113"/>
        <w:jc w:val="both"/>
        <w:rPr>
          <w:bCs/>
          <w:noProof/>
          <w:lang w:val="sr-Latn-CS"/>
        </w:rPr>
      </w:pPr>
      <w:r>
        <w:rPr>
          <w:bCs/>
          <w:noProof/>
          <w:lang w:val="en-U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sr-Latn-CS"/>
        </w:rPr>
        <w:tab/>
      </w:r>
      <w:r w:rsidR="00BE6238" w:rsidRPr="00BE6238">
        <w:rPr>
          <w:bCs/>
          <w:noProof/>
          <w:u w:val="single"/>
          <w:lang w:val="sr-Latn-CS"/>
        </w:rPr>
        <w:t>ДОДАТНА ОБЈАШЊЕЊА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НЕГАТИВНЕ РЕФЕРЕНЦЕ</w:t>
      </w:r>
    </w:p>
    <w:p w:rsidR="00095720" w:rsidRDefault="00784E3E" w:rsidP="00095720">
      <w:pPr>
        <w:jc w:val="both"/>
        <w:rPr>
          <w:lang w:val="sr-Cyrl-CS"/>
        </w:rPr>
      </w:pPr>
      <w:r>
        <w:tab/>
      </w:r>
      <w:proofErr w:type="gramStart"/>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w:t>
      </w:r>
      <w:proofErr w:type="gramEnd"/>
      <w:r w:rsidR="00095720">
        <w:rPr>
          <w:lang w:val="sr-Cyrl-CS"/>
        </w:rPr>
        <w:t xml:space="preserve"> став 3. ЗЈН.</w:t>
      </w:r>
    </w:p>
    <w:p w:rsidR="00095720" w:rsidRDefault="00784E3E" w:rsidP="00095720">
      <w:pPr>
        <w:jc w:val="both"/>
        <w:rPr>
          <w:lang w:val="sr-Cyrl-CS"/>
        </w:rPr>
      </w:pPr>
      <w:r>
        <w:tab/>
      </w:r>
      <w:proofErr w:type="gramStart"/>
      <w:r w:rsidR="00095720">
        <w:t xml:space="preserve">Наручилац може одбити понуду ако поседује доказ из </w:t>
      </w:r>
      <w:r w:rsidR="00095720">
        <w:rPr>
          <w:lang w:val="sr-Cyrl-CS"/>
        </w:rPr>
        <w:t>члана 82.</w:t>
      </w:r>
      <w:proofErr w:type="gramEnd"/>
      <w:r w:rsidR="00095720">
        <w:rPr>
          <w:lang w:val="sr-Cyrl-CS"/>
        </w:rPr>
        <w:t xml:space="preserve"> </w:t>
      </w:r>
      <w:proofErr w:type="gramStart"/>
      <w:r w:rsidR="00095720">
        <w:t>став</w:t>
      </w:r>
      <w:proofErr w:type="gramEnd"/>
      <w:r w:rsidR="00095720">
        <w:t xml:space="preserve"> 3. </w:t>
      </w:r>
      <w:proofErr w:type="gramStart"/>
      <w:r w:rsidR="00095720">
        <w:t>тачка</w:t>
      </w:r>
      <w:proofErr w:type="gramEnd"/>
      <w:r w:rsidR="00095720">
        <w:t xml:space="preserve">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784E3E" w:rsidP="00095720">
      <w:pPr>
        <w:jc w:val="both"/>
        <w:rPr>
          <w:lang w:val="sr-Cyrl-CS"/>
        </w:rPr>
      </w:pPr>
      <w:r>
        <w:tab/>
      </w:r>
      <w:proofErr w:type="gramStart"/>
      <w:r w:rsidR="00095720">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095720">
        <w:t xml:space="preserve"> </w:t>
      </w:r>
    </w:p>
    <w:p w:rsidR="00BE6238" w:rsidRPr="00BE6238" w:rsidRDefault="00784E3E" w:rsidP="00BE6238">
      <w:pPr>
        <w:tabs>
          <w:tab w:val="left" w:pos="0"/>
        </w:tabs>
        <w:autoSpaceDE w:val="0"/>
        <w:autoSpaceDN w:val="0"/>
        <w:adjustRightInd w:val="0"/>
        <w:ind w:right="113"/>
        <w:jc w:val="both"/>
        <w:rPr>
          <w:u w:val="single"/>
          <w:lang w:val="sr-Cyrl-CS"/>
        </w:rPr>
      </w:pPr>
      <w:r w:rsidRPr="00784E3E">
        <w:rPr>
          <w:lang w:val="en-US"/>
        </w:rPr>
        <w:tab/>
      </w:r>
      <w:r w:rsidR="00BE6238" w:rsidRPr="00BE6238">
        <w:rPr>
          <w:u w:val="single"/>
          <w:lang w:val="sr-Cyrl-CS"/>
        </w:rPr>
        <w:t>КРИТЕРИЈУМИ ЗА ДОДЕЛУ УГОВОРА</w:t>
      </w:r>
    </w:p>
    <w:p w:rsidR="00BE6238" w:rsidRPr="00BE6238" w:rsidRDefault="00784E3E" w:rsidP="00BE6238">
      <w:pPr>
        <w:tabs>
          <w:tab w:val="left" w:pos="0"/>
        </w:tabs>
        <w:autoSpaceDE w:val="0"/>
        <w:autoSpaceDN w:val="0"/>
        <w:adjustRightInd w:val="0"/>
        <w:ind w:right="113"/>
        <w:jc w:val="both"/>
        <w:rPr>
          <w:u w:val="single"/>
          <w:lang w:val="sr-Cyrl-CS"/>
        </w:rPr>
      </w:pPr>
      <w:r>
        <w:tab/>
      </w:r>
      <w:proofErr w:type="gramStart"/>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roofErr w:type="gramEnd"/>
    </w:p>
    <w:p w:rsidR="00BE6238" w:rsidRPr="00BE6238" w:rsidRDefault="00784E3E" w:rsidP="00BE6238">
      <w:pPr>
        <w:pStyle w:val="BodyText"/>
      </w:pPr>
      <w:r>
        <w:tab/>
      </w:r>
      <w:r w:rsidR="00BE6238" w:rsidRPr="00BE6238">
        <w:t>Елементи овог критеријума су дати у следећој табели:</w:t>
      </w:r>
    </w:p>
    <w:p w:rsidR="00BE6238" w:rsidRPr="00BE6238" w:rsidRDefault="00BE6238"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Latn-CS"/>
              </w:rPr>
              <w:t>8</w:t>
            </w:r>
            <w:r w:rsidRPr="00BE6238">
              <w:rPr>
                <w:lang w:val="sr-Cyrl-CS"/>
              </w:rPr>
              <w:t>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10</w:t>
            </w:r>
          </w:p>
        </w:tc>
      </w:tr>
    </w:tbl>
    <w:p w:rsidR="00BE6238" w:rsidRDefault="00BE6238" w:rsidP="00BE6238">
      <w:pPr>
        <w:rPr>
          <w:lang w:val="en-US"/>
        </w:rPr>
      </w:pPr>
      <w:r w:rsidRPr="00BE6238">
        <w:rPr>
          <w:lang w:val="sr-Cyrl-CS"/>
        </w:rPr>
        <w:t xml:space="preserve">                                                                        УКУПНО :            100  пондера</w:t>
      </w:r>
    </w:p>
    <w:p w:rsidR="00095720" w:rsidRPr="00FC5B08" w:rsidRDefault="00784E3E" w:rsidP="00095720">
      <w:pPr>
        <w:jc w:val="both"/>
        <w:rPr>
          <w:b/>
          <w:u w:val="single"/>
          <w:lang w:val="sr-Cyrl-CS"/>
        </w:rPr>
      </w:pPr>
      <w:r>
        <w:lastRenderedPageBreak/>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xml:space="preserve">, </w:t>
      </w:r>
      <w:r w:rsidR="00095720">
        <w:rPr>
          <w:lang w:val="sr-Cyrl-CS"/>
        </w:rPr>
        <w:t xml:space="preserve">елемент критеријума на основу кога ће </w:t>
      </w:r>
      <w:r w:rsidR="00095720" w:rsidRPr="00FC5B08">
        <w:t xml:space="preserve">уговор бити додељен </w:t>
      </w:r>
      <w:r w:rsidR="00095720">
        <w:rPr>
          <w:lang w:val="sr-Cyrl-CS"/>
        </w:rPr>
        <w:t xml:space="preserve">биће </w:t>
      </w:r>
      <w:r w:rsidR="00E31C43">
        <w:rPr>
          <w:b/>
          <w:lang w:val="sr-Cyrl-CS"/>
        </w:rPr>
        <w:t>економски најповољнија понуда</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784E3E" w:rsidP="00BE6238">
      <w:pPr>
        <w:jc w:val="both"/>
        <w:rPr>
          <w:lang w:val="sr-Cyrl-CS"/>
        </w:rPr>
      </w:pPr>
      <w:r>
        <w:rPr>
          <w:lang w:val="en-U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ПРОПИСИ О ЗАШТИТИ НА РАДУ</w:t>
      </w:r>
    </w:p>
    <w:p w:rsidR="00BE6238" w:rsidRPr="00BE6238" w:rsidRDefault="00784E3E" w:rsidP="00BE6238">
      <w:pPr>
        <w:ind w:right="113"/>
        <w:jc w:val="both"/>
        <w:rPr>
          <w:lang w:val="sr-Cyrl-CS"/>
        </w:rPr>
      </w:pPr>
      <w:r>
        <w:rPr>
          <w:lang w:val="en-U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784E3E" w:rsidP="00BE6238">
      <w:pPr>
        <w:ind w:right="113"/>
        <w:jc w:val="both"/>
        <w:rPr>
          <w:color w:val="000000"/>
          <w:u w:val="single"/>
          <w:lang w:val="sr-Cyrl-CS"/>
        </w:rPr>
      </w:pPr>
      <w:r w:rsidRPr="00784E3E">
        <w:rPr>
          <w:color w:val="000000"/>
          <w:lang w:val="en-US"/>
        </w:rPr>
        <w:tab/>
      </w:r>
      <w:r w:rsidR="00BE6238" w:rsidRPr="00BE6238">
        <w:rPr>
          <w:color w:val="000000"/>
          <w:u w:val="single"/>
          <w:lang w:val="sr-Cyrl-CS"/>
        </w:rPr>
        <w:t>НАКНАДА ЗА КОРИШЋЕЊЕ ПАТЕНАТА</w:t>
      </w:r>
    </w:p>
    <w:p w:rsidR="00BE6238" w:rsidRPr="00BE6238" w:rsidRDefault="00784E3E" w:rsidP="00BE6238">
      <w:pPr>
        <w:jc w:val="both"/>
        <w:rPr>
          <w:lang w:val="sr-Cyrl-CS"/>
        </w:rPr>
      </w:pPr>
      <w:r>
        <w:rPr>
          <w:lang w:val="en-U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РОК ВАЖЕЊА ПОНУДЕ</w:t>
      </w:r>
    </w:p>
    <w:p w:rsidR="00BE6238" w:rsidRPr="00BE6238" w:rsidRDefault="00784E3E" w:rsidP="00BE6238">
      <w:pPr>
        <w:tabs>
          <w:tab w:val="left" w:pos="0"/>
        </w:tabs>
        <w:autoSpaceDE w:val="0"/>
        <w:autoSpaceDN w:val="0"/>
        <w:adjustRightInd w:val="0"/>
        <w:jc w:val="both"/>
        <w:rPr>
          <w:lang w:val="ru-RU"/>
        </w:rPr>
      </w:pPr>
      <w:r>
        <w:rPr>
          <w:lang w:val="en-U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784E3E" w:rsidP="00BE6238">
      <w:pPr>
        <w:tabs>
          <w:tab w:val="left" w:pos="0"/>
        </w:tabs>
        <w:autoSpaceDE w:val="0"/>
        <w:autoSpaceDN w:val="0"/>
        <w:adjustRightInd w:val="0"/>
        <w:jc w:val="both"/>
        <w:rPr>
          <w:u w:val="single"/>
        </w:rPr>
      </w:pPr>
      <w:r w:rsidRPr="00784E3E">
        <w:rPr>
          <w:lang w:val="en-US"/>
        </w:rPr>
        <w:tab/>
      </w:r>
      <w:r w:rsidR="00BE6238" w:rsidRPr="00BE6238">
        <w:rPr>
          <w:u w:val="single"/>
          <w:lang w:val="ru-RU"/>
        </w:rPr>
        <w:t>ДОСТАВЉАЊЕ ДОКАЗА</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784E3E" w:rsidP="00BE6238">
      <w:pPr>
        <w:jc w:val="both"/>
        <w:rPr>
          <w:u w:val="single"/>
          <w:lang w:val="ru-RU"/>
        </w:rPr>
      </w:pPr>
      <w:r w:rsidRPr="00784E3E">
        <w:rPr>
          <w:lang w:val="en-US"/>
        </w:rPr>
        <w:tab/>
      </w:r>
      <w:r w:rsidR="00BE6238" w:rsidRPr="00BE6238">
        <w:rPr>
          <w:u w:val="single"/>
          <w:lang w:val="ru-RU"/>
        </w:rPr>
        <w:t>ПОДНОШЕЊЕ ПОНУДЕ</w:t>
      </w:r>
    </w:p>
    <w:p w:rsidR="00AA5B7A" w:rsidRDefault="00784E3E" w:rsidP="00BE6238">
      <w:pPr>
        <w:jc w:val="both"/>
        <w:rPr>
          <w:b/>
          <w:color w:val="000000"/>
          <w:lang w:val="ru-RU"/>
        </w:rPr>
      </w:pPr>
      <w:r>
        <w:rPr>
          <w:color w:val="000000"/>
          <w:lang w:val="en-U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канцеларијског матерјала за потребе Град</w:t>
      </w:r>
      <w:r w:rsidR="00A209E8">
        <w:rPr>
          <w:color w:val="000000"/>
          <w:lang w:val="sr-Cyrl-CS"/>
        </w:rPr>
        <w:t>ске оп</w:t>
      </w:r>
      <w:r w:rsidR="00E31C43">
        <w:rPr>
          <w:color w:val="000000"/>
          <w:lang w:val="sr-Cyrl-CS"/>
        </w:rPr>
        <w:t>штине Црвени Крст у</w:t>
      </w:r>
      <w:r w:rsidR="00DF44ED">
        <w:rPr>
          <w:color w:val="000000"/>
          <w:lang w:val="sr-Cyrl-CS"/>
        </w:rPr>
        <w:t xml:space="preserve"> 2018</w:t>
      </w:r>
      <w:r w:rsidR="00AA5B7A">
        <w:rPr>
          <w:color w:val="000000"/>
          <w:lang w:val="sr-Cyrl-CS"/>
        </w:rPr>
        <w:t>. години, број :</w:t>
      </w:r>
      <w:r w:rsidR="00AA5B7A" w:rsidRPr="00AA5B7A">
        <w:rPr>
          <w:bCs/>
        </w:rPr>
        <w:t xml:space="preserve"> </w:t>
      </w:r>
      <w:r w:rsidR="00DF44ED">
        <w:rPr>
          <w:bCs/>
        </w:rPr>
        <w:t>404-265/2018</w:t>
      </w:r>
      <w:r w:rsidR="007F2EBA">
        <w:rPr>
          <w:bCs/>
        </w:rPr>
        <w:t>-02</w:t>
      </w:r>
      <w:r w:rsidR="00AA5B7A">
        <w:rPr>
          <w:bCs/>
        </w:rPr>
        <w:t xml:space="preserve"> -</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784E3E" w:rsidP="00BE6238">
      <w:pPr>
        <w:jc w:val="both"/>
        <w:rPr>
          <w:lang w:val="sr-Cyrl-CS"/>
        </w:rPr>
      </w:pPr>
      <w:r>
        <w:rPr>
          <w:lang w:val="en-US"/>
        </w:rPr>
        <w:tab/>
      </w:r>
      <w:r w:rsidR="00BE6238"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784E3E" w:rsidP="00BE6238">
      <w:pPr>
        <w:jc w:val="both"/>
        <w:rPr>
          <w:lang w:val="sr-Cyrl-CS"/>
        </w:rPr>
      </w:pPr>
      <w:r>
        <w:rPr>
          <w:lang w:val="en-U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3B2F30" w:rsidRDefault="003B2F30" w:rsidP="00BE6238">
      <w:pPr>
        <w:jc w:val="both"/>
        <w:rPr>
          <w:lang w:val="sr-Cyrl-CS"/>
        </w:rPr>
      </w:pPr>
    </w:p>
    <w:p w:rsidR="002D23EB" w:rsidRPr="00BE6238" w:rsidRDefault="002D23EB" w:rsidP="00BE6238">
      <w:pPr>
        <w:jc w:val="both"/>
        <w:rPr>
          <w:lang w:val="sr-Cyrl-CS"/>
        </w:rPr>
      </w:pPr>
    </w:p>
    <w:p w:rsidR="00BE6238" w:rsidRPr="00BE6238" w:rsidRDefault="009738C8" w:rsidP="00BE6238">
      <w:pPr>
        <w:jc w:val="both"/>
        <w:rPr>
          <w:color w:val="000000"/>
          <w:u w:val="single"/>
          <w:lang w:val="sr-Cyrl-CS"/>
        </w:rPr>
      </w:pPr>
      <w:r w:rsidRPr="009738C8">
        <w:rPr>
          <w:color w:val="000000"/>
          <w:lang w:val="en-US"/>
        </w:rPr>
        <w:tab/>
      </w:r>
      <w:r w:rsidR="00BE6238" w:rsidRPr="00BE6238">
        <w:rPr>
          <w:color w:val="000000"/>
          <w:u w:val="single"/>
          <w:lang w:val="sr-Cyrl-CS"/>
        </w:rPr>
        <w:t>ОТВАРАЊЕ ПОНУДА</w:t>
      </w:r>
    </w:p>
    <w:p w:rsidR="00BE6238" w:rsidRPr="00AA5B7A" w:rsidRDefault="009738C8" w:rsidP="00AA5B7A">
      <w:pPr>
        <w:jc w:val="both"/>
        <w:rPr>
          <w:lang w:val="sr-Cyrl-CS"/>
        </w:rPr>
      </w:pPr>
      <w:r>
        <w:rPr>
          <w:bCs/>
          <w:noProof/>
          <w:lang w:val="en-US"/>
        </w:rPr>
        <w:tab/>
      </w:r>
      <w:r w:rsidR="00BE6238" w:rsidRPr="00BE6238">
        <w:rPr>
          <w:bCs/>
          <w:noProof/>
          <w:lang w:val="sr-Cyrl-CS"/>
        </w:rPr>
        <w:t xml:space="preserve">Отварање понуда ће се обавити </w:t>
      </w:r>
      <w:r w:rsidR="00BE6238" w:rsidRPr="00B51C3C">
        <w:rPr>
          <w:bCs/>
          <w:noProof/>
          <w:lang w:val="sr-Cyrl-CS"/>
        </w:rPr>
        <w:t xml:space="preserve">јавно </w:t>
      </w:r>
      <w:r w:rsidR="00FA0BD7">
        <w:rPr>
          <w:b/>
          <w:bCs/>
          <w:noProof/>
          <w:lang w:val="sr-Cyrl-CS"/>
        </w:rPr>
        <w:t>14</w:t>
      </w:r>
      <w:r w:rsidR="00E31C43">
        <w:rPr>
          <w:b/>
          <w:bCs/>
          <w:noProof/>
          <w:lang w:val="en-US"/>
        </w:rPr>
        <w:t>.0</w:t>
      </w:r>
      <w:r w:rsidR="00E31C43">
        <w:rPr>
          <w:b/>
          <w:bCs/>
          <w:noProof/>
          <w:lang w:val="sr-Cyrl-CS"/>
        </w:rPr>
        <w:t>3</w:t>
      </w:r>
      <w:r w:rsidR="00BE6238" w:rsidRPr="00B51C3C">
        <w:rPr>
          <w:b/>
          <w:bCs/>
          <w:noProof/>
        </w:rPr>
        <w:t>.201</w:t>
      </w:r>
      <w:r w:rsidR="00FA0BD7">
        <w:rPr>
          <w:b/>
          <w:bCs/>
          <w:noProof/>
          <w:lang w:val="sr-Cyrl-CS"/>
        </w:rPr>
        <w:t>8</w:t>
      </w:r>
      <w:r w:rsidR="00BE6238" w:rsidRPr="00B51C3C">
        <w:rPr>
          <w:b/>
          <w:bCs/>
          <w:noProof/>
        </w:rPr>
        <w:t>.</w:t>
      </w:r>
      <w:r w:rsidR="003B2F30" w:rsidRPr="00B51C3C">
        <w:rPr>
          <w:b/>
          <w:bCs/>
          <w:noProof/>
        </w:rPr>
        <w:t xml:space="preserve"> </w:t>
      </w:r>
      <w:r w:rsidR="00BE6238" w:rsidRPr="00B51C3C">
        <w:rPr>
          <w:b/>
          <w:bCs/>
          <w:noProof/>
          <w:lang w:val="sr-Cyrl-CS"/>
        </w:rPr>
        <w:t>г</w:t>
      </w:r>
      <w:r w:rsidR="003B2F30" w:rsidRPr="00B51C3C">
        <w:rPr>
          <w:b/>
          <w:bCs/>
          <w:noProof/>
          <w:lang w:val="sr-Cyrl-CS"/>
        </w:rPr>
        <w:t>одине,</w:t>
      </w:r>
      <w:r w:rsidR="00BE6238" w:rsidRPr="00B51C3C">
        <w:rPr>
          <w:bCs/>
          <w:noProof/>
          <w:lang w:val="sr-Cyrl-CS"/>
        </w:rPr>
        <w:t xml:space="preserve"> у </w:t>
      </w:r>
      <w:r w:rsidR="00BE6238" w:rsidRPr="00B51C3C">
        <w:rPr>
          <w:bCs/>
          <w:noProof/>
          <w:lang w:val="ru-RU"/>
        </w:rPr>
        <w:t>1</w:t>
      </w:r>
      <w:r w:rsidR="00FA0BD7">
        <w:rPr>
          <w:bCs/>
          <w:noProof/>
          <w:lang w:val="ru-RU"/>
        </w:rPr>
        <w:t>2</w:t>
      </w:r>
      <w:r w:rsidR="00BE6238" w:rsidRPr="00BE6238">
        <w:rPr>
          <w:bCs/>
          <w:noProof/>
          <w:lang w:val="ru-RU"/>
        </w:rPr>
        <w:t>:</w:t>
      </w:r>
      <w:r w:rsidR="00FA0BD7">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BE6238" w:rsidP="00BE6238">
      <w:pPr>
        <w:tabs>
          <w:tab w:val="left" w:pos="0"/>
        </w:tabs>
        <w:autoSpaceDE w:val="0"/>
        <w:autoSpaceDN w:val="0"/>
        <w:adjustRightInd w:val="0"/>
        <w:ind w:right="113"/>
        <w:jc w:val="both"/>
        <w:rPr>
          <w:bCs/>
          <w:noProof/>
          <w:lang w:val="sr-Cyrl-CS"/>
        </w:rPr>
      </w:pPr>
      <w:r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 да потпуно испуњава све техничкке спецификације.</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9738C8" w:rsidP="00BE6238">
      <w:pPr>
        <w:jc w:val="both"/>
        <w:rPr>
          <w:u w:val="single"/>
          <w:lang w:val="sr-Cyrl-CS"/>
        </w:rPr>
      </w:pPr>
      <w:r w:rsidRPr="009738C8">
        <w:rPr>
          <w:lang w:val="en-US"/>
        </w:rPr>
        <w:tab/>
      </w:r>
      <w:r w:rsidR="00BE6238" w:rsidRPr="00BE6238">
        <w:rPr>
          <w:u w:val="single"/>
          <w:lang w:val="sr-Cyrl-CS"/>
        </w:rPr>
        <w:t>ЗАХТЕВ ЗА ЗАШТИТУ ПРАВА</w:t>
      </w:r>
    </w:p>
    <w:p w:rsidR="00BE6238" w:rsidRPr="00BE6238" w:rsidRDefault="009738C8" w:rsidP="00BE6238">
      <w:pPr>
        <w:tabs>
          <w:tab w:val="left" w:pos="0"/>
        </w:tabs>
        <w:autoSpaceDE w:val="0"/>
        <w:autoSpaceDN w:val="0"/>
        <w:adjustRightInd w:val="0"/>
        <w:ind w:right="113"/>
        <w:jc w:val="both"/>
        <w:rPr>
          <w:lang w:val="ru-RU"/>
        </w:rPr>
      </w:pPr>
      <w:r>
        <w:rPr>
          <w:lang w:val="en-US"/>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9738C8" w:rsidP="00BE6238">
      <w:pPr>
        <w:tabs>
          <w:tab w:val="left" w:pos="0"/>
        </w:tabs>
        <w:autoSpaceDE w:val="0"/>
        <w:autoSpaceDN w:val="0"/>
        <w:adjustRightInd w:val="0"/>
        <w:ind w:right="113"/>
        <w:jc w:val="both"/>
        <w:rPr>
          <w:lang w:val="ru-RU"/>
        </w:rPr>
      </w:pPr>
      <w:r>
        <w:tab/>
      </w:r>
      <w:r w:rsidR="00BE6238" w:rsidRPr="00BE6238">
        <w:t>З</w:t>
      </w:r>
      <w:r w:rsidR="00BE6238" w:rsidRPr="00BE6238">
        <w:rPr>
          <w:lang w:val="ru-RU"/>
        </w:rPr>
        <w:t>ахтев за заштиту права којим се оспорава врста поступка</w:t>
      </w:r>
      <w:proofErr w:type="gramStart"/>
      <w:r w:rsidR="00BE6238" w:rsidRPr="00BE6238">
        <w:rPr>
          <w:lang w:val="ru-RU"/>
        </w:rPr>
        <w:t>,садржина</w:t>
      </w:r>
      <w:proofErr w:type="gramEnd"/>
      <w:r w:rsidR="00BE6238" w:rsidRPr="00BE6238">
        <w:rPr>
          <w:lang w:val="ru-RU"/>
        </w:rPr>
        <w:t xml:space="preserve">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9738C8" w:rsidP="00BE6238">
      <w:pPr>
        <w:tabs>
          <w:tab w:val="left" w:pos="0"/>
        </w:tabs>
        <w:autoSpaceDE w:val="0"/>
        <w:autoSpaceDN w:val="0"/>
        <w:adjustRightInd w:val="0"/>
        <w:ind w:right="113"/>
        <w:jc w:val="both"/>
        <w:rPr>
          <w:lang w:val="ru-RU"/>
        </w:rPr>
      </w:pPr>
      <w:r>
        <w:rPr>
          <w:lang w:val="en-US"/>
        </w:rPr>
        <w:tab/>
      </w:r>
      <w:r w:rsidR="00BE6238" w:rsidRPr="00BE6238">
        <w:rPr>
          <w:lang w:val="sr-Cyrl-CS"/>
        </w:rPr>
        <w:t>У</w:t>
      </w:r>
      <w:r w:rsidR="00BE6238" w:rsidRPr="00BE6238">
        <w:rPr>
          <w:lang w:val="ru-RU"/>
        </w:rPr>
        <w:t xml:space="preserve">говор са понуђачем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9738C8" w:rsidP="00BE6238">
      <w:pPr>
        <w:tabs>
          <w:tab w:val="left" w:pos="0"/>
        </w:tabs>
        <w:autoSpaceDE w:val="0"/>
        <w:autoSpaceDN w:val="0"/>
        <w:adjustRightInd w:val="0"/>
        <w:ind w:right="113"/>
        <w:jc w:val="both"/>
        <w:rPr>
          <w:lang w:val="sr-Cyrl-CS"/>
        </w:rPr>
      </w:pPr>
      <w:r>
        <w:rPr>
          <w:lang w:val="en-US"/>
        </w:rPr>
        <w:tab/>
      </w:r>
      <w:r w:rsidR="00BE6238"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9738C8" w:rsidP="00BE6238">
      <w:pPr>
        <w:tabs>
          <w:tab w:val="left" w:pos="0"/>
        </w:tabs>
        <w:autoSpaceDE w:val="0"/>
        <w:autoSpaceDN w:val="0"/>
        <w:adjustRightInd w:val="0"/>
        <w:ind w:right="113"/>
        <w:jc w:val="both"/>
        <w:rPr>
          <w:lang w:val="sr-Cyrl-CS"/>
        </w:rPr>
      </w:pPr>
      <w:r>
        <w:rPr>
          <w:lang w:val="en-U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BE6238" w:rsidRDefault="00BE6238"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t>4</w:t>
      </w:r>
      <w:r w:rsidRPr="00607B85">
        <w:rPr>
          <w:b/>
          <w:sz w:val="32"/>
          <w:szCs w:val="32"/>
          <w:lang w:val="sr-Cyrl-CS"/>
        </w:rPr>
        <w:t>. ОБРАЗАЦ ПОНУДЕ</w:t>
      </w: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firstRow="0" w:lastRow="0" w:firstColumn="0" w:lastColumn="0" w:noHBand="0" w:noVBand="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t>ТАБЕЛА бр.2</w:t>
      </w:r>
    </w:p>
    <w:p w:rsidR="00AA5B7A" w:rsidRDefault="00AA5B7A" w:rsidP="00AA5B7A">
      <w:pPr>
        <w:rPr>
          <w:lang w:val="sr-Cyrl-CS"/>
        </w:rPr>
      </w:pP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lang w:val="sr-Cyrl-CS"/>
              </w:rPr>
              <w:t>2</w:t>
            </w:r>
          </w:p>
        </w:tc>
        <w:tc>
          <w:tcPr>
            <w:tcW w:w="3422" w:type="dxa"/>
          </w:tcPr>
          <w:p w:rsidR="00AA5B7A" w:rsidRPr="001A0BB5" w:rsidRDefault="00AA5B7A" w:rsidP="00AA5B7A">
            <w:pPr>
              <w:rPr>
                <w:b/>
                <w:lang w:val="ru-RU"/>
              </w:rPr>
            </w:pPr>
          </w:p>
          <w:p w:rsidR="00AA5B7A" w:rsidRPr="001A0BB5" w:rsidRDefault="00AA5B7A" w:rsidP="00AA5B7A">
            <w:pPr>
              <w:rPr>
                <w:b/>
                <w:lang w:val="ru-RU"/>
              </w:rPr>
            </w:pPr>
            <w:r>
              <w:rPr>
                <w:b/>
                <w:sz w:val="22"/>
                <w:szCs w:val="22"/>
                <w:lang w:val="ru-RU"/>
              </w:rPr>
              <w:t>РОК</w:t>
            </w:r>
            <w:r w:rsidRPr="001A0BB5">
              <w:rPr>
                <w:b/>
                <w:sz w:val="22"/>
                <w:szCs w:val="22"/>
                <w:lang w:val="ru-RU"/>
              </w:rPr>
              <w:t xml:space="preserve"> ПЛАЋАЊА</w:t>
            </w:r>
          </w:p>
          <w:p w:rsidR="00AA5B7A" w:rsidRPr="001A0BB5" w:rsidRDefault="00AA5B7A" w:rsidP="00AA5B7A">
            <w:pPr>
              <w:rPr>
                <w:b/>
                <w:lang w:val="sr-Cyrl-CS"/>
              </w:rPr>
            </w:pP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sz w:val="22"/>
                <w:szCs w:val="22"/>
                <w:lang w:val="sr-Cyrl-C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1A0BB5" w:rsidRDefault="00AA5B7A" w:rsidP="00AA5B7A">
            <w:pPr>
              <w:jc w:val="center"/>
              <w:rPr>
                <w:b/>
                <w:lang w:val="ru-RU"/>
              </w:rPr>
            </w:pPr>
            <w:r>
              <w:rPr>
                <w:b/>
                <w:sz w:val="22"/>
                <w:szCs w:val="22"/>
                <w:lang w:val="ru-RU"/>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9738C8" w:rsidP="00AA5B7A">
      <w:pPr>
        <w:autoSpaceDE w:val="0"/>
        <w:autoSpaceDN w:val="0"/>
        <w:adjustRightInd w:val="0"/>
        <w:rPr>
          <w:bCs/>
          <w:color w:val="0D0D0D"/>
          <w:lang w:val="sr-Cyrl-CS"/>
        </w:rPr>
      </w:pPr>
      <w:r>
        <w:rPr>
          <w:bCs/>
          <w:color w:val="0D0D0D"/>
          <w:lang w:val="en-US"/>
        </w:rPr>
        <w:tab/>
      </w:r>
      <w:r w:rsidR="00AA5B7A" w:rsidRPr="009738C8">
        <w:rPr>
          <w:b/>
          <w:bCs/>
          <w:color w:val="0D0D0D"/>
          <w:u w:val="single"/>
          <w:lang w:val="sr-Cyrl-CS"/>
        </w:rPr>
        <w:t>Напомена</w:t>
      </w:r>
      <w:r w:rsidR="00AA5B7A">
        <w:rPr>
          <w:bCs/>
          <w:color w:val="0D0D0D"/>
          <w:lang w:val="sr-Cyrl-CS"/>
        </w:rPr>
        <w:t>:</w:t>
      </w:r>
      <w:r w:rsidR="0013108B">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13108B">
      <w:pPr>
        <w:autoSpaceDE w:val="0"/>
        <w:autoSpaceDN w:val="0"/>
        <w:adjustRightInd w:val="0"/>
        <w:jc w:val="both"/>
        <w:rPr>
          <w:bCs/>
          <w:color w:val="0D0D0D"/>
          <w:lang w:val="sr-Cyrl-CS"/>
        </w:rPr>
      </w:pPr>
    </w:p>
    <w:p w:rsidR="00AA5B7A" w:rsidRPr="00E053F9" w:rsidRDefault="009738C8" w:rsidP="0013108B">
      <w:pPr>
        <w:autoSpaceDE w:val="0"/>
        <w:autoSpaceDN w:val="0"/>
        <w:adjustRightInd w:val="0"/>
        <w:jc w:val="both"/>
        <w:rPr>
          <w:bCs/>
          <w:lang w:val="sr-Cyrl-CS"/>
        </w:rPr>
      </w:pPr>
      <w:r>
        <w:rPr>
          <w:bCs/>
          <w:color w:val="0D0D0D"/>
          <w:lang w:val="en-US"/>
        </w:rPr>
        <w:tab/>
      </w:r>
      <w:r w:rsidR="00AA5B7A" w:rsidRPr="009738C8">
        <w:rPr>
          <w:b/>
          <w:bCs/>
          <w:color w:val="0D0D0D"/>
          <w:u w:val="single"/>
          <w:lang w:val="sr-Cyrl-CS"/>
        </w:rPr>
        <w:t>Напомена</w:t>
      </w:r>
      <w:r w:rsidR="00AA5B7A" w:rsidRPr="00E053F9">
        <w:rPr>
          <w:bCs/>
          <w:color w:val="0D0D0D"/>
          <w:lang w:val="sr-Cyrl-CS"/>
        </w:rPr>
        <w:t xml:space="preserve">: </w:t>
      </w:r>
      <w:r w:rsidR="0013108B">
        <w:rPr>
          <w:bCs/>
          <w:color w:val="0D0D0D"/>
          <w:lang w:val="sr-Cyrl-CS"/>
        </w:rPr>
        <w:t xml:space="preserve"> </w:t>
      </w:r>
      <w:r w:rsidR="00AA5B7A" w:rsidRPr="00E053F9">
        <w:rPr>
          <w:bCs/>
          <w:lang w:val="sr-Cyrl-CS"/>
        </w:rPr>
        <w:t>Понуђач је дужан да у свој</w:t>
      </w:r>
      <w:r w:rsidR="0013108B">
        <w:rPr>
          <w:bCs/>
          <w:lang w:val="sr-Cyrl-CS"/>
        </w:rPr>
        <w:t>ој</w:t>
      </w:r>
      <w:r w:rsidR="00AA5B7A" w:rsidRPr="00E053F9">
        <w:rPr>
          <w:bCs/>
          <w:lang w:val="sr-Cyrl-CS"/>
        </w:rPr>
        <w:t xml:space="preserve">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AA5B7A" w:rsidP="0013108B">
      <w:pPr>
        <w:jc w:val="both"/>
        <w:rPr>
          <w:lang w:val="sr-Cyrl-CS"/>
        </w:rPr>
      </w:pPr>
      <w:r w:rsidRPr="00CD00A4">
        <w:rPr>
          <w:lang w:val="sr-Cyrl-CS"/>
        </w:rPr>
        <w:t>Понуђач је у обавези да упише рок важења понуде</w:t>
      </w:r>
      <w:r>
        <w:rPr>
          <w:lang w:val="sr-Cyrl-CS"/>
        </w:rPr>
        <w:t>, који не може бити краћи од 30 дана.</w:t>
      </w:r>
    </w:p>
    <w:p w:rsidR="00AA5B7A" w:rsidRPr="00CD00A4" w:rsidRDefault="00AA5B7A" w:rsidP="0013108B">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FA0BD7" w:rsidRPr="00721B2A" w:rsidRDefault="00FA0BD7" w:rsidP="00FA0BD7">
      <w:pPr>
        <w:ind w:left="360"/>
        <w:jc w:val="both"/>
        <w:rPr>
          <w:b/>
          <w:sz w:val="28"/>
          <w:lang w:val="ru-RU"/>
        </w:rPr>
      </w:pPr>
      <w:r w:rsidRPr="00721B2A">
        <w:rPr>
          <w:b/>
          <w:sz w:val="28"/>
          <w:lang w:val="ru-RU"/>
        </w:rPr>
        <w:t xml:space="preserve">   Место и датум            </w:t>
      </w:r>
      <w:r>
        <w:rPr>
          <w:b/>
          <w:sz w:val="28"/>
          <w:lang w:val="ru-RU"/>
        </w:rPr>
        <w:t xml:space="preserve">                          </w:t>
      </w:r>
      <w:r w:rsidRPr="00721B2A">
        <w:rPr>
          <w:b/>
          <w:sz w:val="28"/>
          <w:lang w:val="ru-RU"/>
        </w:rPr>
        <w:t xml:space="preserve">         </w:t>
      </w:r>
      <w:r>
        <w:rPr>
          <w:b/>
          <w:sz w:val="28"/>
          <w:lang w:val="ru-RU"/>
        </w:rPr>
        <w:t xml:space="preserve">      </w:t>
      </w:r>
      <w:r w:rsidRPr="00721B2A">
        <w:rPr>
          <w:b/>
          <w:sz w:val="28"/>
          <w:lang w:val="ru-RU"/>
        </w:rPr>
        <w:t xml:space="preserve"> ПОНУЂАЧ      </w:t>
      </w:r>
    </w:p>
    <w:p w:rsidR="00AA5B7A" w:rsidRDefault="00AA5B7A" w:rsidP="00AA5B7A">
      <w:pPr>
        <w:ind w:left="360"/>
        <w:jc w:val="both"/>
        <w:rPr>
          <w:b/>
          <w:sz w:val="28"/>
          <w:lang w:val="ru-RU"/>
        </w:rPr>
      </w:pPr>
    </w:p>
    <w:p w:rsidR="00AA5B7A" w:rsidRPr="00721B2A" w:rsidRDefault="00FA0BD7" w:rsidP="00FA0BD7">
      <w:pPr>
        <w:tabs>
          <w:tab w:val="left" w:pos="6000"/>
        </w:tabs>
        <w:jc w:val="both"/>
        <w:rPr>
          <w:b/>
          <w:sz w:val="28"/>
          <w:lang w:val="ru-RU"/>
        </w:rPr>
      </w:pPr>
      <w:r>
        <w:rPr>
          <w:b/>
          <w:sz w:val="28"/>
          <w:lang w:val="ru-RU"/>
        </w:rPr>
        <w:tab/>
      </w:r>
    </w:p>
    <w:p w:rsidR="00FA0BD7" w:rsidRPr="00721B2A" w:rsidRDefault="00AA5B7A" w:rsidP="00FA0BD7">
      <w:pPr>
        <w:ind w:left="360"/>
        <w:jc w:val="both"/>
        <w:rPr>
          <w:b/>
          <w:sz w:val="28"/>
          <w:lang w:val="ru-RU"/>
        </w:rPr>
      </w:pPr>
      <w:r w:rsidRPr="00721B2A">
        <w:rPr>
          <w:b/>
          <w:sz w:val="28"/>
          <w:lang w:val="ru-RU"/>
        </w:rPr>
        <w:t>___________________</w:t>
      </w:r>
      <w:r w:rsidR="00FA0BD7">
        <w:rPr>
          <w:b/>
          <w:sz w:val="28"/>
          <w:lang w:val="ru-RU"/>
        </w:rPr>
        <w:tab/>
        <w:t xml:space="preserve">                             ____________________                                                                                                             </w:t>
      </w:r>
    </w:p>
    <w:p w:rsidR="00FA0BD7" w:rsidRDefault="00FA0BD7" w:rsidP="00FA0BD7">
      <w:pPr>
        <w:jc w:val="both"/>
        <w:rPr>
          <w:b/>
          <w:sz w:val="28"/>
          <w:lang w:val="ru-RU"/>
        </w:rPr>
      </w:pPr>
    </w:p>
    <w:p w:rsidR="00AA5B7A" w:rsidRPr="00721B2A" w:rsidRDefault="00AA5B7A" w:rsidP="00FA0BD7">
      <w:pPr>
        <w:tabs>
          <w:tab w:val="left" w:pos="5805"/>
        </w:tabs>
        <w:ind w:left="360"/>
        <w:jc w:val="both"/>
        <w:rPr>
          <w:b/>
          <w:sz w:val="28"/>
          <w:lang w:val="ru-RU"/>
        </w:rPr>
      </w:pPr>
    </w:p>
    <w:p w:rsidR="00AA5B7A" w:rsidRDefault="00AA5B7A" w:rsidP="00FA0BD7">
      <w:pPr>
        <w:ind w:left="360"/>
        <w:jc w:val="both"/>
        <w:rPr>
          <w:b/>
          <w:sz w:val="28"/>
          <w:lang w:val="ru-RU"/>
        </w:rPr>
      </w:pPr>
      <w:r w:rsidRPr="00721B2A">
        <w:rPr>
          <w:b/>
          <w:sz w:val="28"/>
          <w:lang w:val="ru-RU"/>
        </w:rPr>
        <w:t xml:space="preserve">                                                   М.П</w:t>
      </w: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Pr="00AF2847" w:rsidRDefault="00AA5B7A" w:rsidP="00AA5B7A">
      <w:pPr>
        <w:numPr>
          <w:ilvl w:val="0"/>
          <w:numId w:val="6"/>
        </w:numPr>
        <w:jc w:val="both"/>
        <w:rPr>
          <w:lang w:val="sr-Cyrl-CS"/>
        </w:rPr>
      </w:pPr>
      <w:r>
        <w:rPr>
          <w:lang w:val="sr-Cyrl-CS"/>
        </w:rPr>
        <w:t>као учесник заједничке понуде</w:t>
      </w:r>
    </w:p>
    <w:p w:rsidR="00AA5B7A" w:rsidRPr="00AA5B7A" w:rsidRDefault="00AA5B7A" w:rsidP="00AA5B7A">
      <w:pPr>
        <w:jc w:val="both"/>
        <w:rPr>
          <w:lang w:val="sr-Cyrl-CS"/>
        </w:rPr>
      </w:pPr>
      <w:r>
        <w:rPr>
          <w:lang w:val="sr-Cyrl-CS"/>
        </w:rPr>
        <w:lastRenderedPageBreak/>
        <w:t>(заокружити одговор)</w:t>
      </w:r>
    </w:p>
    <w:p w:rsidR="00AA5B7A" w:rsidRDefault="00AA5B7A" w:rsidP="00AA5B7A">
      <w:pPr>
        <w:autoSpaceDE w:val="0"/>
        <w:autoSpaceDN w:val="0"/>
        <w:adjustRightInd w:val="0"/>
        <w:rPr>
          <w:b/>
          <w:bCs/>
          <w:lang w:val="sr-Cyrl-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6B66B8">
        <w:rPr>
          <w:bCs/>
          <w:i/>
          <w:iCs/>
          <w:lang w:val="en-US"/>
        </w:rPr>
        <w:t>Напомена</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proofErr w:type="gramStart"/>
      <w:r w:rsidRPr="006B66B8">
        <w:rPr>
          <w:i/>
          <w:iCs/>
          <w:lang w:val="en-US"/>
        </w:rPr>
        <w:t>попуњавају</w:t>
      </w:r>
      <w:proofErr w:type="gramEnd"/>
      <w:r w:rsidRPr="006B66B8">
        <w:rPr>
          <w:i/>
          <w:iCs/>
          <w:lang w:val="en-US"/>
        </w:rPr>
        <w:t xml:space="preserve"> само они понуђачи који понуду подносе са</w:t>
      </w:r>
    </w:p>
    <w:p w:rsidR="00AA5B7A" w:rsidRPr="006B66B8" w:rsidRDefault="00AA5B7A" w:rsidP="00AA5B7A">
      <w:pPr>
        <w:autoSpaceDE w:val="0"/>
        <w:autoSpaceDN w:val="0"/>
        <w:adjustRightInd w:val="0"/>
        <w:rPr>
          <w:i/>
          <w:iCs/>
          <w:lang w:val="en-US"/>
        </w:rPr>
      </w:pPr>
      <w:proofErr w:type="gramStart"/>
      <w:r w:rsidRPr="006B66B8">
        <w:rPr>
          <w:i/>
          <w:iCs/>
          <w:lang w:val="en-US"/>
        </w:rPr>
        <w:t>подизвођачем</w:t>
      </w:r>
      <w:proofErr w:type="gramEnd"/>
      <w:r w:rsidRPr="006B66B8">
        <w:rPr>
          <w:i/>
          <w:iCs/>
          <w:lang w:val="en-US"/>
        </w:rPr>
        <w:t>.</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proofErr w:type="gramStart"/>
      <w:r w:rsidRPr="006B66B8">
        <w:rPr>
          <w:i/>
          <w:iCs/>
          <w:lang w:val="en-US"/>
        </w:rPr>
        <w:t>овај</w:t>
      </w:r>
      <w:proofErr w:type="gramEnd"/>
      <w:r w:rsidRPr="006B66B8">
        <w:rPr>
          <w:i/>
          <w:iCs/>
          <w:lang w:val="en-US"/>
        </w:rPr>
        <w:t xml:space="preserve"> образац фотокопирати, попунити за сваког</w:t>
      </w:r>
    </w:p>
    <w:p w:rsidR="00AA5B7A" w:rsidRPr="00AA5B7A" w:rsidRDefault="00AA5B7A" w:rsidP="00AA5B7A">
      <w:pPr>
        <w:autoSpaceDE w:val="0"/>
        <w:autoSpaceDN w:val="0"/>
        <w:adjustRightInd w:val="0"/>
        <w:rPr>
          <w:i/>
          <w:iCs/>
        </w:rPr>
      </w:pPr>
      <w:proofErr w:type="gramStart"/>
      <w:r w:rsidRPr="006B66B8">
        <w:rPr>
          <w:i/>
          <w:iCs/>
          <w:lang w:val="en-US"/>
        </w:rPr>
        <w:lastRenderedPageBreak/>
        <w:t>по</w:t>
      </w:r>
      <w:r>
        <w:rPr>
          <w:i/>
          <w:iCs/>
          <w:lang w:val="en-US"/>
        </w:rPr>
        <w:t>дизвођача</w:t>
      </w:r>
      <w:proofErr w:type="gramEnd"/>
      <w:r>
        <w:rPr>
          <w:i/>
          <w:iCs/>
          <w:lang w:val="en-US"/>
        </w:rPr>
        <w:t xml:space="preserve"> и доставити уз понуду</w:t>
      </w:r>
    </w:p>
    <w:p w:rsidR="00AA5B7A" w:rsidRPr="000C3B0C" w:rsidRDefault="00AA5B7A" w:rsidP="00AA5B7A">
      <w:pPr>
        <w:autoSpaceDE w:val="0"/>
        <w:autoSpaceDN w:val="0"/>
        <w:adjustRightInd w:val="0"/>
        <w:rPr>
          <w:b/>
          <w:bCs/>
          <w:lang w:val="en-US"/>
        </w:rPr>
      </w:pPr>
      <w:r>
        <w:rPr>
          <w:b/>
          <w:bCs/>
          <w:lang w:val="sr-Cyrl-CS"/>
        </w:rPr>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Italic" w:hAnsi="Arial,Italic" w:cs="Arial,Italic"/>
          <w:i/>
          <w:iCs/>
          <w:lang w:val="en-US"/>
        </w:rPr>
      </w:pPr>
      <w:r>
        <w:rPr>
          <w:rFonts w:ascii="Arial,BoldItalic" w:hAnsi="Arial,BoldItalic" w:cs="Arial,BoldItalic"/>
          <w:b/>
          <w:bCs/>
          <w:i/>
          <w:iCs/>
          <w:lang w:val="en-US"/>
        </w:rPr>
        <w:t xml:space="preserve">Напомена: </w:t>
      </w:r>
      <w:r>
        <w:rPr>
          <w:rFonts w:ascii="Arial,Italic" w:hAnsi="Arial,Italic" w:cs="Arial,Italic"/>
          <w:i/>
          <w:iCs/>
          <w:lang w:val="en-US"/>
        </w:rPr>
        <w:t xml:space="preserve">Образац </w:t>
      </w:r>
      <w:r>
        <w:rPr>
          <w:rFonts w:ascii="Arial,Italic" w:hAnsi="Arial,Italic" w:cs="Arial,Italic"/>
          <w:i/>
          <w:iCs/>
          <w:lang w:val="sr-Cyrl-CS"/>
        </w:rPr>
        <w:t>4</w:t>
      </w:r>
      <w:r>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у</w:t>
      </w:r>
      <w:proofErr w:type="gramEnd"/>
      <w:r>
        <w:rPr>
          <w:rFonts w:ascii="Arial,Italic" w:hAnsi="Arial,Italic" w:cs="Arial,Italic"/>
          <w:i/>
          <w:iCs/>
          <w:lang w:val="en-US"/>
        </w:rPr>
        <w:t xml:space="preserve">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подносе</w:t>
      </w:r>
      <w:proofErr w:type="gramEnd"/>
      <w:r>
        <w:rPr>
          <w:rFonts w:ascii="Arial,Italic" w:hAnsi="Arial,Italic" w:cs="Arial,Italic"/>
          <w:i/>
          <w:iCs/>
          <w:lang w:val="en-US"/>
        </w:rPr>
        <w:t xml:space="preserve">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наведени</w:t>
      </w:r>
      <w:proofErr w:type="gramEnd"/>
      <w:r>
        <w:rPr>
          <w:rFonts w:ascii="Arial,Italic" w:hAnsi="Arial,Italic" w:cs="Arial,Italic"/>
          <w:i/>
          <w:iCs/>
          <w:lang w:val="en-US"/>
        </w:rPr>
        <w:t xml:space="preserve"> образац копира у довољном броју примерака,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попуни</w:t>
      </w:r>
      <w:proofErr w:type="gramEnd"/>
      <w:r>
        <w:rPr>
          <w:rFonts w:ascii="Arial,Italic" w:hAnsi="Arial,Italic" w:cs="Arial,Italic"/>
          <w:i/>
          <w:iCs/>
          <w:lang w:val="en-US"/>
        </w:rPr>
        <w:t xml:space="preserve"> и достави за сваког понуђача који је учесник у</w:t>
      </w:r>
    </w:p>
    <w:p w:rsidR="00F8645D" w:rsidRPr="00C13F95" w:rsidRDefault="00C13F95" w:rsidP="00C13F95">
      <w:pPr>
        <w:autoSpaceDE w:val="0"/>
        <w:autoSpaceDN w:val="0"/>
        <w:adjustRightInd w:val="0"/>
        <w:rPr>
          <w:rFonts w:ascii="Arial,Italic" w:hAnsi="Arial,Italic" w:cs="Arial,Italic"/>
          <w:i/>
          <w:iCs/>
          <w:lang w:val="sr-Cyrl-CS"/>
        </w:rPr>
      </w:pPr>
      <w:proofErr w:type="gramStart"/>
      <w:r>
        <w:rPr>
          <w:rFonts w:ascii="Arial,Italic" w:hAnsi="Arial,Italic" w:cs="Arial,Italic"/>
          <w:i/>
          <w:iCs/>
          <w:lang w:val="en-US"/>
        </w:rPr>
        <w:lastRenderedPageBreak/>
        <w:t>заједничкој</w:t>
      </w:r>
      <w:proofErr w:type="gramEnd"/>
      <w:r>
        <w:rPr>
          <w:rFonts w:ascii="Arial,Italic" w:hAnsi="Arial,Italic" w:cs="Arial,Italic"/>
          <w:i/>
          <w:iCs/>
          <w:lang w:val="en-US"/>
        </w:rPr>
        <w:t xml:space="preserve"> понуд</w:t>
      </w:r>
    </w:p>
    <w:p w:rsidR="00AA5B7A" w:rsidRDefault="00AA5B7A" w:rsidP="00AA5B7A">
      <w:pPr>
        <w:tabs>
          <w:tab w:val="left" w:pos="0"/>
        </w:tabs>
        <w:autoSpaceDE w:val="0"/>
        <w:autoSpaceDN w:val="0"/>
        <w:adjustRightInd w:val="0"/>
        <w:jc w:val="both"/>
        <w:rPr>
          <w:b/>
          <w:bCs/>
          <w:noProof/>
          <w:u w:val="single"/>
          <w:lang w:val="sr-Cyrl-CS"/>
        </w:rPr>
      </w:pPr>
    </w:p>
    <w:p w:rsidR="00C13F95" w:rsidRDefault="00061B98" w:rsidP="00C13F95">
      <w:pPr>
        <w:tabs>
          <w:tab w:val="left" w:pos="0"/>
        </w:tabs>
        <w:autoSpaceDE w:val="0"/>
        <w:autoSpaceDN w:val="0"/>
        <w:adjustRightInd w:val="0"/>
        <w:jc w:val="both"/>
        <w:rPr>
          <w:b/>
          <w:bCs/>
          <w:noProof/>
          <w:u w:val="single"/>
          <w:lang w:val="sr-Cyrl-CS"/>
        </w:rPr>
      </w:pPr>
      <w:r w:rsidRPr="00061B98">
        <w:rPr>
          <w:b/>
          <w:bCs/>
          <w:noProof/>
          <w:lang w:val="sr-Cyrl-CS"/>
        </w:rPr>
        <w:tab/>
      </w:r>
      <w:r w:rsidR="00C13F95">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061B98" w:rsidP="00C13F95">
      <w:pPr>
        <w:tabs>
          <w:tab w:val="left" w:pos="0"/>
        </w:tabs>
        <w:autoSpaceDE w:val="0"/>
        <w:autoSpaceDN w:val="0"/>
        <w:adjustRightInd w:val="0"/>
        <w:jc w:val="both"/>
        <w:rPr>
          <w:bCs/>
          <w:noProof/>
          <w:lang w:val="sr-Cyrl-CS"/>
        </w:rPr>
      </w:pPr>
      <w:r w:rsidRPr="00061B98">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061B98"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061B98"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061B98" w:rsidRPr="00F8645D" w:rsidRDefault="00061B98" w:rsidP="00A21690">
      <w:pPr>
        <w:tabs>
          <w:tab w:val="left" w:pos="0"/>
        </w:tabs>
        <w:autoSpaceDE w:val="0"/>
        <w:autoSpaceDN w:val="0"/>
        <w:adjustRightInd w:val="0"/>
        <w:jc w:val="both"/>
        <w:rPr>
          <w:bCs/>
          <w:noProof/>
          <w:lang w:val="sr-Cyrl-CS"/>
        </w:rPr>
      </w:pPr>
    </w:p>
    <w:p w:rsidR="00C13F95" w:rsidRPr="00C354E7" w:rsidRDefault="009738C8" w:rsidP="00C13F95">
      <w:pPr>
        <w:pStyle w:val="BodyText"/>
        <w:rPr>
          <w:b/>
          <w:noProof/>
          <w:u w:val="single"/>
        </w:rPr>
      </w:pPr>
      <w:r w:rsidRPr="009738C8">
        <w:rPr>
          <w:b/>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061B98"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061B98" w:rsidP="00C13F95">
      <w:pPr>
        <w:keepLines/>
        <w:jc w:val="both"/>
        <w:rPr>
          <w:lang w:val="sr-Cyrl-CS"/>
        </w:rPr>
      </w:pPr>
      <w:r>
        <w:rPr>
          <w:lang w:val="sr-Cyrl-CS"/>
        </w:rPr>
        <w:tab/>
      </w:r>
      <w:r w:rsidR="00C13F95">
        <w:rPr>
          <w:lang w:val="sr-Cyrl-CS"/>
        </w:rPr>
        <w:t>Понуђач је дужан да за подизвођаче достави Изјаву о испуњености обавезних услова из чл.75.ст.1.тачка 1.до 4.Закона.</w:t>
      </w:r>
    </w:p>
    <w:p w:rsidR="00C13F95" w:rsidRDefault="00061B98"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061B98"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061B98" w:rsidRDefault="00061B98"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061B98" w:rsidP="00C13F95">
      <w:pPr>
        <w:pStyle w:val="Header"/>
        <w:spacing w:after="240"/>
        <w:jc w:val="both"/>
        <w:rPr>
          <w:lang w:val="sr-Cyrl-CS"/>
        </w:rPr>
      </w:pPr>
      <w:r>
        <w:rPr>
          <w:lang w:val="sr-Cyrl-CS"/>
        </w:rPr>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967DEB" w:rsidRDefault="00783414" w:rsidP="00C13F95">
      <w:pPr>
        <w:pStyle w:val="BodyText3"/>
        <w:jc w:val="both"/>
        <w:rPr>
          <w:sz w:val="28"/>
          <w:szCs w:val="28"/>
          <w:lang w:val="sr-Cyrl-CS"/>
        </w:rPr>
      </w:pPr>
      <w:r>
        <w:rPr>
          <w:sz w:val="28"/>
          <w:szCs w:val="28"/>
          <w:lang w:val="sr-Cyrl-CS"/>
        </w:rPr>
        <w:tab/>
      </w:r>
      <w:r w:rsidR="00C13F95" w:rsidRPr="00967DEB">
        <w:rPr>
          <w:sz w:val="28"/>
          <w:szCs w:val="28"/>
          <w:lang w:val="sr-Cyrl-CS"/>
        </w:rPr>
        <w:t xml:space="preserve">Под пуном моралном, материјалном и кривичном одговорношћу изјављујем да испуњавам услове утврђене </w:t>
      </w:r>
      <w:r w:rsidR="00C13F95">
        <w:rPr>
          <w:sz w:val="28"/>
          <w:szCs w:val="28"/>
          <w:lang w:val="sr-Latn-CS"/>
        </w:rPr>
        <w:t xml:space="preserve">чланом </w:t>
      </w:r>
      <w:r w:rsidR="00C13F95">
        <w:rPr>
          <w:sz w:val="28"/>
          <w:szCs w:val="28"/>
          <w:lang w:val="sr-Cyrl-CS"/>
        </w:rPr>
        <w:t>75</w:t>
      </w:r>
      <w:r w:rsidR="00C13F95">
        <w:rPr>
          <w:sz w:val="28"/>
          <w:szCs w:val="28"/>
          <w:lang w:val="sr-Latn-CS"/>
        </w:rPr>
        <w:t xml:space="preserve">. и </w:t>
      </w:r>
      <w:r w:rsidR="00C13F95">
        <w:rPr>
          <w:sz w:val="28"/>
          <w:szCs w:val="28"/>
          <w:lang w:val="sr-Cyrl-CS"/>
        </w:rPr>
        <w:t>77</w:t>
      </w:r>
      <w:r w:rsidR="00C13F95">
        <w:rPr>
          <w:sz w:val="28"/>
          <w:szCs w:val="28"/>
          <w:lang w:val="sr-Latn-CS"/>
        </w:rPr>
        <w:t xml:space="preserve">. </w:t>
      </w:r>
      <w:r w:rsidR="00C13F95" w:rsidRPr="00967DEB">
        <w:rPr>
          <w:sz w:val="28"/>
          <w:szCs w:val="28"/>
          <w:lang w:val="sr-Cyrl-CS"/>
        </w:rPr>
        <w:t>Закон</w:t>
      </w:r>
      <w:r w:rsidR="00C13F95">
        <w:rPr>
          <w:sz w:val="28"/>
          <w:szCs w:val="28"/>
          <w:lang w:val="sr-Cyrl-CS"/>
        </w:rPr>
        <w:t xml:space="preserve">а о јавним набавкама </w:t>
      </w:r>
      <w:r w:rsidR="00C13F95" w:rsidRPr="00967DEB">
        <w:rPr>
          <w:sz w:val="28"/>
          <w:szCs w:val="28"/>
          <w:lang w:val="sr-Cyrl-CS"/>
        </w:rPr>
        <w:t>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783484" w:rsidRDefault="00C13F95" w:rsidP="00C13F95">
      <w:pPr>
        <w:ind w:left="360"/>
        <w:jc w:val="both"/>
        <w:rPr>
          <w:b/>
          <w:sz w:val="28"/>
          <w:lang w:val="ru-RU"/>
        </w:rPr>
      </w:pPr>
      <w:r>
        <w:rPr>
          <w:b/>
          <w:sz w:val="28"/>
          <w:lang w:val="ru-RU"/>
        </w:rPr>
        <w:t xml:space="preserve">Место и датум                                                    ПОНУЂАЧ  </w:t>
      </w:r>
    </w:p>
    <w:p w:rsidR="00C13F95" w:rsidRDefault="00C13F95" w:rsidP="00C13F95">
      <w:pPr>
        <w:ind w:left="360"/>
        <w:jc w:val="both"/>
        <w:rPr>
          <w:b/>
          <w:sz w:val="28"/>
          <w:lang w:val="ru-RU"/>
        </w:rPr>
      </w:pPr>
      <w:r>
        <w:rPr>
          <w:b/>
          <w:sz w:val="28"/>
          <w:lang w:val="ru-RU"/>
        </w:rPr>
        <w:t xml:space="preserve">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C13F95" w:rsidP="00C13F95">
      <w:pPr>
        <w:jc w:val="center"/>
        <w:rPr>
          <w:b/>
          <w:sz w:val="28"/>
          <w:szCs w:val="28"/>
          <w:lang w:val="sr-Cyrl-CS"/>
        </w:rPr>
      </w:pPr>
      <w:r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577714" w:rsidP="00C13F95">
      <w:pPr>
        <w:jc w:val="center"/>
        <w:rPr>
          <w:b/>
          <w:sz w:val="28"/>
          <w:szCs w:val="28"/>
          <w:lang w:val="sr-Cyrl-CS"/>
        </w:rPr>
      </w:pPr>
      <w:r>
        <w:rPr>
          <w:b/>
          <w:sz w:val="28"/>
          <w:szCs w:val="28"/>
          <w:lang w:val="sr-Cyrl-CS"/>
        </w:rPr>
        <w:t>НАБАВЦИ</w:t>
      </w:r>
      <w:r w:rsidR="00C13F95" w:rsidRPr="00F8645D">
        <w:rPr>
          <w:b/>
          <w:sz w:val="28"/>
          <w:szCs w:val="28"/>
          <w:lang w:val="sr-Cyrl-CS"/>
        </w:rPr>
        <w:t xml:space="preserve"> КАНЦЕЛАРИЈСКОГ МАТЕРЈАЛА</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9738C8" w:rsidP="00C13F95">
      <w:pPr>
        <w:jc w:val="both"/>
        <w:rPr>
          <w:lang w:val="sr-Cyrl-CS"/>
        </w:rPr>
      </w:pPr>
      <w:r>
        <w:rPr>
          <w:lang w:val="en-US"/>
        </w:rPr>
        <w:tab/>
      </w:r>
      <w:r w:rsidR="00C13F95">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783484">
      <w:pPr>
        <w:numPr>
          <w:ilvl w:val="0"/>
          <w:numId w:val="8"/>
        </w:numPr>
        <w:jc w:val="both"/>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783484">
      <w:pPr>
        <w:ind w:left="708"/>
        <w:jc w:val="both"/>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A209E8">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sidRPr="0019372E">
        <w:rPr>
          <w:lang w:val="sr-Latn-CS"/>
        </w:rPr>
        <w:t>Купац</w:t>
      </w:r>
      <w:r>
        <w:t xml:space="preserve"> </w:t>
      </w:r>
      <w:r w:rsidRPr="0019372E">
        <w:rPr>
          <w:lang w:val="sr-Cyrl-CS"/>
        </w:rPr>
        <w:t>)</w:t>
      </w:r>
      <w:r>
        <w:rPr>
          <w:lang w:val="sr-Cyrl-CS"/>
        </w:rPr>
        <w:t xml:space="preserve">  </w:t>
      </w:r>
      <w:r w:rsidRPr="0019372E">
        <w:rPr>
          <w:lang w:val="sr-Cyrl-CS"/>
        </w:rPr>
        <w:t>и</w:t>
      </w:r>
    </w:p>
    <w:p w:rsidR="00C13F95" w:rsidRDefault="00C13F95" w:rsidP="00783484">
      <w:pPr>
        <w:ind w:left="720"/>
        <w:jc w:val="both"/>
        <w:rPr>
          <w:lang w:val="sr-Cyrl-CS"/>
        </w:rPr>
      </w:pPr>
    </w:p>
    <w:p w:rsidR="00C13F95" w:rsidRDefault="00C13F95" w:rsidP="00C13F95">
      <w:pPr>
        <w:ind w:left="720"/>
        <w:jc w:val="both"/>
        <w:rPr>
          <w:lang w:val="sr-Cyrl-CS"/>
        </w:rPr>
      </w:pPr>
    </w:p>
    <w:p w:rsidR="00C13F95" w:rsidRDefault="00FC785A" w:rsidP="00FC785A">
      <w:pPr>
        <w:ind w:left="360"/>
        <w:jc w:val="both"/>
        <w:rPr>
          <w:lang w:val="sr-Cyrl-CS"/>
        </w:rPr>
      </w:pPr>
      <w:r>
        <w:rPr>
          <w:lang w:val="en-US"/>
        </w:rPr>
        <w:t xml:space="preserve">2. </w:t>
      </w:r>
      <w:r w:rsidR="00C13F95">
        <w:rPr>
          <w:lang w:val="sr-Cyrl-CS"/>
        </w:rPr>
        <w:t>_______________________</w:t>
      </w:r>
      <w:proofErr w:type="gramStart"/>
      <w:r w:rsidR="00C13F95">
        <w:rPr>
          <w:lang w:val="sr-Cyrl-CS"/>
        </w:rPr>
        <w:t>_ ,</w:t>
      </w:r>
      <w:proofErr w:type="gramEnd"/>
      <w:r w:rsidR="00C13F95">
        <w:rPr>
          <w:lang w:val="sr-Cyrl-CS"/>
        </w:rPr>
        <w:t xml:space="preserve"> седиште_______________________, кога заступа  директор  ______________________ (у даљем тексту: Продавац)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9738C8" w:rsidP="00C13F95">
      <w:pPr>
        <w:jc w:val="both"/>
        <w:rPr>
          <w:b/>
          <w:lang w:val="ru-RU"/>
        </w:rPr>
      </w:pPr>
      <w:r>
        <w:rPr>
          <w:b/>
          <w:lang w:val="en-US"/>
        </w:rPr>
        <w:tab/>
      </w:r>
      <w:r w:rsidR="00C13F95">
        <w:rPr>
          <w:b/>
          <w:lang w:val="sr-Cyrl-CS"/>
        </w:rPr>
        <w:t>УВОДНЕ НАПОМЕНЕ:</w:t>
      </w:r>
    </w:p>
    <w:p w:rsidR="00C13F95" w:rsidRDefault="00C13F95" w:rsidP="00C13F95">
      <w:pPr>
        <w:jc w:val="both"/>
        <w:rPr>
          <w:b/>
          <w:lang w:val="sr-Cyrl-CS"/>
        </w:rPr>
      </w:pPr>
    </w:p>
    <w:p w:rsidR="00C13F95" w:rsidRDefault="00C13F95" w:rsidP="00C13F95">
      <w:pPr>
        <w:jc w:val="both"/>
        <w:rPr>
          <w:lang w:val="sr-Cyrl-CS"/>
        </w:rPr>
      </w:pPr>
      <w:r>
        <w:rPr>
          <w:lang w:val="sr-Cyrl-CS"/>
        </w:rPr>
        <w:t>Уговорне стране сагласно констатују:</w:t>
      </w:r>
    </w:p>
    <w:p w:rsidR="00C13F95" w:rsidRPr="00FC785A" w:rsidRDefault="00C13F95" w:rsidP="00C13F95">
      <w:pPr>
        <w:numPr>
          <w:ilvl w:val="0"/>
          <w:numId w:val="5"/>
        </w:numPr>
        <w:jc w:val="both"/>
        <w:rPr>
          <w:lang w:val="sr-Cyrl-CS"/>
        </w:rPr>
      </w:pPr>
      <w:r>
        <w:rPr>
          <w:lang w:val="sr-Cyrl-CS"/>
        </w:rPr>
        <w:t>да је Купац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канцеларијског материјала за потребе Гр</w:t>
      </w:r>
      <w:r w:rsidR="00E87665">
        <w:rPr>
          <w:lang w:val="sr-Cyrl-CS"/>
        </w:rPr>
        <w:t>адске општ</w:t>
      </w:r>
      <w:r w:rsidR="00E31C43">
        <w:rPr>
          <w:lang w:val="sr-Cyrl-CS"/>
        </w:rPr>
        <w:t>ин</w:t>
      </w:r>
      <w:r w:rsidR="00783484">
        <w:rPr>
          <w:lang w:val="sr-Cyrl-CS"/>
        </w:rPr>
        <w:t>е Црвени Крст у 2018</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бр</w:t>
      </w:r>
      <w:r w:rsidRPr="00FC785A">
        <w:rPr>
          <w:lang w:val="sr-Cyrl-CS"/>
        </w:rPr>
        <w:t xml:space="preserve">:  </w:t>
      </w:r>
      <w:r w:rsidR="00783484">
        <w:rPr>
          <w:bCs/>
        </w:rPr>
        <w:t>404-265/2018</w:t>
      </w:r>
      <w:r w:rsidR="007F2EBA">
        <w:rPr>
          <w:bCs/>
        </w:rPr>
        <w:t>-02</w:t>
      </w:r>
    </w:p>
    <w:p w:rsidR="00C13F95" w:rsidRDefault="00C13F95" w:rsidP="00C13F95">
      <w:pPr>
        <w:numPr>
          <w:ilvl w:val="0"/>
          <w:numId w:val="5"/>
        </w:numPr>
        <w:jc w:val="both"/>
        <w:rPr>
          <w:lang w:val="sr-Cyrl-CS"/>
        </w:rPr>
      </w:pPr>
      <w:r w:rsidRPr="00FC785A">
        <w:rPr>
          <w:lang w:val="sr-Cyrl-CS"/>
        </w:rPr>
        <w:t>да је Продавац доставио понуду број_________</w:t>
      </w:r>
      <w:r>
        <w:rPr>
          <w:lang w:val="sr-Cyrl-CS"/>
        </w:rPr>
        <w:t xml:space="preserve">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Pr>
          <w:lang w:val="sr-Cyrl-CS"/>
        </w:rPr>
        <w:t>Купац у складу са Законом донео Одлуку о додели уговора бр.____</w:t>
      </w:r>
      <w:r w:rsidR="00E87665">
        <w:rPr>
          <w:lang w:val="sr-Cyrl-CS"/>
        </w:rPr>
        <w:t xml:space="preserve">________   од </w:t>
      </w:r>
      <w:r w:rsidR="00E31C43">
        <w:rPr>
          <w:lang w:val="sr-Cyrl-CS"/>
        </w:rPr>
        <w:t>_________</w:t>
      </w:r>
      <w:r w:rsidR="00783484">
        <w:rPr>
          <w:lang w:val="sr-Cyrl-CS"/>
        </w:rPr>
        <w:t>__   2018</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t>Члан 1.</w:t>
      </w:r>
    </w:p>
    <w:p w:rsidR="00C13F95" w:rsidRPr="00EE3D7E" w:rsidRDefault="00C13F95" w:rsidP="00C13F95">
      <w:pPr>
        <w:jc w:val="both"/>
        <w:rPr>
          <w:b/>
          <w:sz w:val="16"/>
          <w:szCs w:val="16"/>
          <w:lang w:val="sr-Cyrl-CS"/>
        </w:rPr>
      </w:pPr>
    </w:p>
    <w:p w:rsidR="00C13F95" w:rsidRPr="00783414" w:rsidRDefault="00783414" w:rsidP="00783414">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w:t>
      </w:r>
      <w:proofErr w:type="gramStart"/>
      <w:r w:rsidR="00C13F95" w:rsidRPr="00CC4B94">
        <w:t>међусобних  права</w:t>
      </w:r>
      <w:proofErr w:type="gramEnd"/>
      <w:r w:rsidR="00C13F95" w:rsidRPr="00CC4B94">
        <w:t xml:space="preserve"> и обавеза уговорних страна у погледу набавке канцеларијског материјала, и то:</w:t>
      </w:r>
      <w:r>
        <w:rPr>
          <w:lang w:val="sr-Cyrl-CS"/>
        </w:rPr>
        <w:t xml:space="preserve"> </w:t>
      </w:r>
      <w:r w:rsidR="00C13F95" w:rsidRPr="00CC4B94">
        <w:t>у свему према усвојеној понуди Продавца брoj ________    од ____________године, која чини саставни део овог Уговора.</w:t>
      </w:r>
    </w:p>
    <w:p w:rsidR="00C13F95" w:rsidRPr="00EE3D7E" w:rsidRDefault="00C13F95" w:rsidP="00C13F95">
      <w:pPr>
        <w:rPr>
          <w:b/>
          <w:sz w:val="16"/>
          <w:szCs w:val="16"/>
          <w:lang w:val="sr-Cyrl-CS"/>
        </w:rPr>
      </w:pPr>
    </w:p>
    <w:p w:rsidR="00C13F95" w:rsidRPr="00CC4B94" w:rsidRDefault="00C13F95" w:rsidP="00C13F95">
      <w:pPr>
        <w:jc w:val="center"/>
        <w:rPr>
          <w:b/>
        </w:rPr>
      </w:pPr>
      <w:proofErr w:type="gramStart"/>
      <w:r w:rsidRPr="00CC4B94">
        <w:rPr>
          <w:b/>
        </w:rPr>
        <w:t>Члан 2.</w:t>
      </w:r>
      <w:proofErr w:type="gramEnd"/>
    </w:p>
    <w:p w:rsidR="00C13F95" w:rsidRPr="00EE3D7E" w:rsidRDefault="00C13F95" w:rsidP="00C13F95">
      <w:pPr>
        <w:jc w:val="center"/>
        <w:rPr>
          <w:b/>
          <w:sz w:val="16"/>
          <w:szCs w:val="16"/>
        </w:rPr>
      </w:pPr>
    </w:p>
    <w:p w:rsidR="00C13F95" w:rsidRPr="00783414" w:rsidRDefault="00783414" w:rsidP="00C13F95">
      <w:pPr>
        <w:jc w:val="both"/>
        <w:rPr>
          <w:lang w:val="sr-Cyrl-CS"/>
        </w:rPr>
      </w:pPr>
      <w:r>
        <w:rPr>
          <w:lang w:val="sr-Cyrl-CS"/>
        </w:rPr>
        <w:tab/>
      </w:r>
      <w:r w:rsidR="00C13F95" w:rsidRPr="00FA28E8">
        <w:t xml:space="preserve">Укупна </w:t>
      </w:r>
      <w:proofErr w:type="gramStart"/>
      <w:r w:rsidR="00C13F95" w:rsidRPr="00FA28E8">
        <w:t>цена  набавке</w:t>
      </w:r>
      <w:proofErr w:type="gramEnd"/>
      <w:r w:rsidR="00C13F95" w:rsidRPr="00FA28E8">
        <w:t xml:space="preserve"> канцеларијског материјала из члана 1. </w:t>
      </w:r>
      <w:proofErr w:type="gramStart"/>
      <w:r w:rsidR="00C13F95" w:rsidRPr="00FA28E8">
        <w:t>овог</w:t>
      </w:r>
      <w:proofErr w:type="gramEnd"/>
      <w:r w:rsidR="00C13F95" w:rsidRPr="00FA28E8">
        <w:t xml:space="preserve"> Уговора, из</w:t>
      </w:r>
      <w:r w:rsidR="00061B98">
        <w:t>носи ___________</w:t>
      </w:r>
      <w:r w:rsidR="00C13F95" w:rsidRPr="00FA28E8">
        <w:t>динар</w:t>
      </w:r>
      <w:r>
        <w:rPr>
          <w:lang w:val="sr-Cyrl-CS"/>
        </w:rPr>
        <w:t>а.</w:t>
      </w:r>
      <w:r w:rsidR="00061B98">
        <w:t>Словима</w:t>
      </w:r>
      <w:r w:rsidR="00C13F95" w:rsidRPr="00FA28E8">
        <w:t>(________________________</w:t>
      </w:r>
      <w:r w:rsidR="00061B98">
        <w:t>___________________________</w:t>
      </w:r>
      <w:r w:rsidR="00C13F95" w:rsidRPr="00FA28E8">
        <w:t>).</w:t>
      </w:r>
    </w:p>
    <w:p w:rsidR="00C13F95" w:rsidRPr="00FA28E8" w:rsidRDefault="00061B98" w:rsidP="00C13F95">
      <w:pPr>
        <w:jc w:val="both"/>
        <w:rPr>
          <w:lang w:val="sr-Cyrl-CS"/>
        </w:rPr>
      </w:pPr>
      <w:r>
        <w:rPr>
          <w:lang w:val="sr-Cyrl-CS"/>
        </w:rPr>
        <w:tab/>
      </w:r>
      <w:proofErr w:type="gramStart"/>
      <w:r w:rsidR="00C13F95" w:rsidRPr="00FA28E8">
        <w:t>Порез на додату вредност није укључен у цену из претходног става.</w:t>
      </w:r>
      <w:proofErr w:type="gramEnd"/>
      <w:r w:rsidR="00C13F95" w:rsidRPr="00FA28E8">
        <w:t xml:space="preserve">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proofErr w:type="gramStart"/>
      <w:r w:rsidRPr="00CC4B94">
        <w:rPr>
          <w:b/>
        </w:rPr>
        <w:t>Члан 3.</w:t>
      </w:r>
      <w:proofErr w:type="gramEnd"/>
    </w:p>
    <w:p w:rsidR="00C13F95" w:rsidRPr="00CC4B94" w:rsidRDefault="00C13F95" w:rsidP="00C13F95">
      <w:pPr>
        <w:jc w:val="center"/>
      </w:pPr>
    </w:p>
    <w:p w:rsidR="00C13F95" w:rsidRPr="00CC4B94" w:rsidRDefault="00783414" w:rsidP="00C13F95">
      <w:pPr>
        <w:jc w:val="both"/>
      </w:pPr>
      <w:r>
        <w:rPr>
          <w:lang w:val="sr-Cyrl-CS"/>
        </w:rPr>
        <w:tab/>
      </w:r>
      <w:proofErr w:type="gramStart"/>
      <w:r w:rsidR="00C13F95" w:rsidRPr="00CC4B94">
        <w:t>Купац се обавезује да цену из члана 2.</w:t>
      </w:r>
      <w:proofErr w:type="gramEnd"/>
      <w:r w:rsidR="00C13F95" w:rsidRPr="00CC4B94">
        <w:t xml:space="preserve"> </w:t>
      </w:r>
      <w:proofErr w:type="gramStart"/>
      <w:r w:rsidR="00C13F95" w:rsidRPr="00CC4B94">
        <w:t>овог</w:t>
      </w:r>
      <w:proofErr w:type="gramEnd"/>
      <w:r w:rsidR="00C13F95" w:rsidRPr="00CC4B94">
        <w:t xml:space="preserve"> Уговора, упла</w:t>
      </w:r>
      <w:r w:rsidR="00C13F95">
        <w:rPr>
          <w:lang w:val="sr-Cyrl-CS"/>
        </w:rPr>
        <w:t>ћује</w:t>
      </w:r>
      <w:r w:rsidR="00C13F95" w:rsidRPr="00CC4B94">
        <w:t xml:space="preserve"> на рачун Продавца бр. _____________</w:t>
      </w:r>
      <w:r w:rsidR="009738C8">
        <w:rPr>
          <w:lang w:val="sr-Cyrl-CS"/>
        </w:rPr>
        <w:t>____</w:t>
      </w:r>
      <w:r w:rsidR="00C13F95" w:rsidRPr="00CC4B94">
        <w:t>код банке _____________________</w:t>
      </w:r>
      <w:proofErr w:type="gramStart"/>
      <w:r w:rsidR="00C13F95" w:rsidRPr="00CC4B94">
        <w:t>у  року</w:t>
      </w:r>
      <w:proofErr w:type="gramEnd"/>
      <w:r w:rsidR="00C13F95" w:rsidRPr="00CC4B94">
        <w:t xml:space="preserve"> од  __________  дана од дана пријема фактуре</w:t>
      </w:r>
      <w:r w:rsidR="00C13F95">
        <w:rPr>
          <w:lang w:val="sr-Cyrl-CS"/>
        </w:rPr>
        <w:t>, након сваке сукцесивне испоруке</w:t>
      </w:r>
      <w:r w:rsidR="00C13F95" w:rsidRPr="00CC4B94">
        <w:t>.</w:t>
      </w:r>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proofErr w:type="gramStart"/>
      <w:r w:rsidRPr="00CC4B94">
        <w:rPr>
          <w:b/>
          <w:bCs/>
        </w:rPr>
        <w:t>Члан 4.</w:t>
      </w:r>
      <w:proofErr w:type="gramEnd"/>
    </w:p>
    <w:p w:rsidR="00C13F95" w:rsidRPr="00CC4B94" w:rsidRDefault="00783414" w:rsidP="00783484">
      <w:pPr>
        <w:jc w:val="both"/>
      </w:pPr>
      <w:r>
        <w:rPr>
          <w:lang w:val="sr-Cyrl-CS"/>
        </w:rPr>
        <w:tab/>
      </w:r>
      <w:r w:rsidR="00C13F95" w:rsidRPr="00CC4B94">
        <w:t>Место испоруке је ФЦО купац (</w:t>
      </w:r>
      <w:r w:rsidR="00C13F95">
        <w:t>Градска општина Црвени Крст</w:t>
      </w:r>
      <w:proofErr w:type="gramStart"/>
      <w:r w:rsidR="00237768">
        <w:t>,</w:t>
      </w:r>
      <w:r w:rsidR="00C13F95" w:rsidRPr="00CC4B94">
        <w:t xml:space="preserve"> </w:t>
      </w:r>
      <w:r w:rsidR="00C13F95" w:rsidRPr="0019372E">
        <w:rPr>
          <w:lang w:val="sr-Cyrl-CS"/>
        </w:rPr>
        <w:t xml:space="preserve"> Булев</w:t>
      </w:r>
      <w:r w:rsidR="00C13F95">
        <w:rPr>
          <w:lang w:val="sr-Cyrl-CS"/>
        </w:rPr>
        <w:t>ар</w:t>
      </w:r>
      <w:proofErr w:type="gramEnd"/>
      <w:r w:rsidR="00C13F95">
        <w:rPr>
          <w:lang w:val="sr-Cyrl-CS"/>
        </w:rPr>
        <w:t xml:space="preserve"> 12 Фебруар бр. 89, 18000 Ниш</w:t>
      </w:r>
      <w:r w:rsidR="00C13F95" w:rsidRPr="00CC4B94">
        <w:t xml:space="preserve">). </w:t>
      </w:r>
    </w:p>
    <w:p w:rsidR="00C13F95" w:rsidRDefault="00061B98" w:rsidP="00783484">
      <w:pPr>
        <w:jc w:val="both"/>
        <w:rPr>
          <w:lang w:val="sr-Cyrl-CS"/>
        </w:rPr>
      </w:pPr>
      <w:r>
        <w:rPr>
          <w:lang w:val="sr-Cyrl-CS"/>
        </w:rPr>
        <w:tab/>
      </w:r>
      <w:proofErr w:type="gramStart"/>
      <w:r w:rsidR="00C13F95" w:rsidRPr="00CC4B94">
        <w:t>Трошкове транспорта до места испоруке сноси Продавац.</w:t>
      </w:r>
      <w:proofErr w:type="gramEnd"/>
      <w:r w:rsidR="00C13F95" w:rsidRPr="00CC4B94">
        <w:t xml:space="preserve"> </w:t>
      </w:r>
    </w:p>
    <w:p w:rsidR="00C13F95" w:rsidRDefault="00061B98" w:rsidP="00783484">
      <w:pPr>
        <w:jc w:val="both"/>
        <w:rPr>
          <w:lang w:val="sr-Cyrl-CS"/>
        </w:rPr>
      </w:pPr>
      <w:r>
        <w:rPr>
          <w:lang w:val="sr-Cyrl-CS"/>
        </w:rPr>
        <w:tab/>
      </w:r>
      <w:proofErr w:type="gramStart"/>
      <w:r w:rsidR="00C13F95" w:rsidRPr="00CC4B94">
        <w:t>Продавац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Купца.</w:t>
      </w:r>
      <w:proofErr w:type="gramEnd"/>
      <w:r w:rsidR="00C13F95" w:rsidRPr="00CC4B94">
        <w:t xml:space="preserve"> </w:t>
      </w:r>
    </w:p>
    <w:p w:rsidR="00C13F95" w:rsidRPr="00CC4B94" w:rsidRDefault="00C13F95" w:rsidP="00C13F95">
      <w:pPr>
        <w:jc w:val="center"/>
      </w:pPr>
    </w:p>
    <w:p w:rsidR="00C13F95" w:rsidRDefault="00C13F95" w:rsidP="00C13F95">
      <w:pPr>
        <w:jc w:val="center"/>
        <w:rPr>
          <w:b/>
        </w:rPr>
      </w:pPr>
      <w:proofErr w:type="gramStart"/>
      <w:r w:rsidRPr="00CC4B94">
        <w:rPr>
          <w:b/>
        </w:rPr>
        <w:t>Члан 5.</w:t>
      </w:r>
      <w:proofErr w:type="gramEnd"/>
    </w:p>
    <w:p w:rsidR="00C13F95" w:rsidRPr="00F8645D" w:rsidRDefault="00C13F95" w:rsidP="00C13F95">
      <w:pPr>
        <w:jc w:val="center"/>
        <w:rPr>
          <w:b/>
        </w:rPr>
      </w:pPr>
    </w:p>
    <w:p w:rsidR="00C13F95" w:rsidRPr="00CC4B94" w:rsidRDefault="00783414" w:rsidP="00C13F95">
      <w:pPr>
        <w:jc w:val="both"/>
      </w:pPr>
      <w:r>
        <w:rPr>
          <w:lang w:val="sr-Cyrl-CS"/>
        </w:rPr>
        <w:tab/>
      </w:r>
      <w:proofErr w:type="gramStart"/>
      <w:r w:rsidR="00C13F95" w:rsidRPr="00CC4B94">
        <w:t xml:space="preserve">Продавац је дужан да испоручи </w:t>
      </w:r>
      <w:r w:rsidR="00C13F95">
        <w:rPr>
          <w:lang w:val="sr-Cyrl-CS"/>
        </w:rPr>
        <w:t>канцеларијски материјал</w:t>
      </w:r>
      <w:r w:rsidR="00C13F95" w:rsidRPr="00CC4B94">
        <w:t xml:space="preserve"> из члана 1.овог Уговора према квалитету и карактеристикама које су утврђене у понуди.</w:t>
      </w:r>
      <w:proofErr w:type="gramEnd"/>
    </w:p>
    <w:p w:rsidR="00C13F95" w:rsidRPr="00061B98" w:rsidRDefault="00061B98" w:rsidP="00C13F95">
      <w:pPr>
        <w:jc w:val="both"/>
        <w:rPr>
          <w:lang w:val="sr-Cyrl-CS"/>
        </w:rPr>
      </w:pPr>
      <w:r>
        <w:rPr>
          <w:lang w:val="sr-Cyrl-CS"/>
        </w:rPr>
        <w:tab/>
      </w:r>
      <w:proofErr w:type="gramStart"/>
      <w:r w:rsidR="00C13F95" w:rsidRPr="00CC4B94">
        <w:t>Уговорне стране су сагласне да Продавац канцеларијски материјал испоручује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ног захтева Купца за преостале испоруке</w:t>
      </w:r>
      <w:r>
        <w:rPr>
          <w:lang w:val="sr-Cyrl-CS"/>
        </w:rPr>
        <w:t>.</w:t>
      </w:r>
      <w:proofErr w:type="gramEnd"/>
    </w:p>
    <w:p w:rsidR="00C13F95" w:rsidRDefault="00C13F95" w:rsidP="00C13F95">
      <w:pPr>
        <w:pStyle w:val="BodyText"/>
        <w:jc w:val="center"/>
        <w:rPr>
          <w:b/>
          <w:lang w:val="sr-Cyrl-CS"/>
        </w:rPr>
      </w:pPr>
    </w:p>
    <w:p w:rsidR="00C13F95" w:rsidRDefault="00C13F95" w:rsidP="00C13F95">
      <w:pPr>
        <w:pStyle w:val="BodyText"/>
        <w:jc w:val="center"/>
      </w:pPr>
      <w:proofErr w:type="gramStart"/>
      <w:r w:rsidRPr="00CC4B94">
        <w:rPr>
          <w:b/>
        </w:rPr>
        <w:t>Члан 6</w:t>
      </w:r>
      <w:r w:rsidRPr="00CC4B94">
        <w:t>.</w:t>
      </w:r>
      <w:proofErr w:type="gramEnd"/>
    </w:p>
    <w:p w:rsidR="00C13F95" w:rsidRPr="00F8645D" w:rsidRDefault="00C13F95" w:rsidP="00C13F95">
      <w:pPr>
        <w:pStyle w:val="BodyText"/>
        <w:jc w:val="center"/>
      </w:pPr>
    </w:p>
    <w:p w:rsidR="00C13F95" w:rsidRPr="00CC4B94" w:rsidRDefault="00783414" w:rsidP="00C13F95">
      <w:pPr>
        <w:jc w:val="both"/>
      </w:pPr>
      <w:r>
        <w:rPr>
          <w:lang w:val="sr-Cyrl-CS"/>
        </w:rPr>
        <w:tab/>
      </w:r>
      <w:proofErr w:type="gramStart"/>
      <w:r w:rsidR="00C13F95" w:rsidRPr="00CC4B94">
        <w:t>Продавац је у обавези да испоштује квалитет и количину канцеларијског материјала на које се обавезао својом понудом која је у прилогу овог Уговора.</w:t>
      </w:r>
      <w:proofErr w:type="gramEnd"/>
    </w:p>
    <w:p w:rsidR="00C13F95" w:rsidRPr="00CC4B94" w:rsidRDefault="00061B98" w:rsidP="00C13F95">
      <w:pPr>
        <w:jc w:val="both"/>
      </w:pPr>
      <w:r>
        <w:rPr>
          <w:lang w:val="sr-Cyrl-CS"/>
        </w:rPr>
        <w:tab/>
      </w:r>
      <w:proofErr w:type="gramStart"/>
      <w:r w:rsidR="00C13F95" w:rsidRPr="00CC4B94">
        <w:t>Уколико због поремећаја снабдевања на тржишту Продавац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C13F95" w:rsidRPr="00CC4B94" w:rsidRDefault="00061B98" w:rsidP="00C13F95">
      <w:pPr>
        <w:jc w:val="both"/>
      </w:pPr>
      <w:r>
        <w:rPr>
          <w:lang w:val="sr-Cyrl-CS"/>
        </w:rPr>
        <w:lastRenderedPageBreak/>
        <w:tab/>
      </w:r>
      <w:proofErr w:type="gramStart"/>
      <w:r w:rsidR="00C13F95" w:rsidRPr="00CC4B94">
        <w:t>Евентуална рекламација, од стране Купца, на испоручена добра мора да буде сачињена у писаној форми и достављена Продавцу у року од 48 (четрдесет осам) сати.</w:t>
      </w:r>
      <w:proofErr w:type="gramEnd"/>
    </w:p>
    <w:p w:rsidR="00C13F95" w:rsidRPr="00F8645D" w:rsidRDefault="00061B98" w:rsidP="00C13F95">
      <w:pPr>
        <w:jc w:val="both"/>
      </w:pPr>
      <w:r>
        <w:rPr>
          <w:lang w:val="sr-Cyrl-CS"/>
        </w:rPr>
        <w:tab/>
      </w:r>
      <w:proofErr w:type="gramStart"/>
      <w:r w:rsidR="00C13F95" w:rsidRPr="00CC4B94">
        <w:t>Уколико Продавац не испоручи добро из члана 1.</w:t>
      </w:r>
      <w:proofErr w:type="gramEnd"/>
      <w:r w:rsidR="00C13F95" w:rsidRPr="00CC4B94">
        <w:t xml:space="preserve">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Продавац је сагласан да Купац добро набави од другог Продавца и  исту  фактурише Продавцу.</w:t>
      </w:r>
    </w:p>
    <w:p w:rsidR="00C13F95" w:rsidRPr="00F8645D" w:rsidRDefault="00C13F95" w:rsidP="00C13F95">
      <w:pPr>
        <w:pStyle w:val="BodyText"/>
        <w:rPr>
          <w:b/>
        </w:rPr>
      </w:pPr>
    </w:p>
    <w:p w:rsidR="00C13F95" w:rsidRDefault="00C13F95" w:rsidP="00C13F95">
      <w:pPr>
        <w:pStyle w:val="BodyText"/>
        <w:jc w:val="center"/>
        <w:rPr>
          <w:b/>
        </w:rPr>
      </w:pPr>
      <w:proofErr w:type="gramStart"/>
      <w:r w:rsidRPr="00CC4B94">
        <w:rPr>
          <w:b/>
        </w:rPr>
        <w:t>Члан  7</w:t>
      </w:r>
      <w:proofErr w:type="gramEnd"/>
      <w:r w:rsidRPr="00CC4B94">
        <w:rPr>
          <w:b/>
        </w:rPr>
        <w:t>.</w:t>
      </w:r>
    </w:p>
    <w:p w:rsidR="00C13F95" w:rsidRPr="00F8645D" w:rsidRDefault="00C13F95" w:rsidP="00C13F95">
      <w:pPr>
        <w:pStyle w:val="BodyText"/>
        <w:jc w:val="center"/>
        <w:rPr>
          <w:b/>
        </w:rPr>
      </w:pPr>
    </w:p>
    <w:p w:rsidR="00C13F95" w:rsidRPr="00CC4B94" w:rsidRDefault="00783414" w:rsidP="00C13F95">
      <w:pPr>
        <w:jc w:val="both"/>
      </w:pPr>
      <w:r>
        <w:rPr>
          <w:lang w:val="sr-Cyrl-CS"/>
        </w:rPr>
        <w:tab/>
      </w:r>
      <w:r w:rsidR="00C13F95" w:rsidRPr="00CC4B94">
        <w:t xml:space="preserve">Уколико Продавац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Купац има право да за сваки дан закашњења </w:t>
      </w:r>
      <w:proofErr w:type="gramStart"/>
      <w:r w:rsidR="00C13F95" w:rsidRPr="00CC4B94">
        <w:t>наплати  пенале</w:t>
      </w:r>
      <w:proofErr w:type="gramEnd"/>
      <w:r w:rsidR="00C13F95" w:rsidRPr="00CC4B94">
        <w:t xml:space="preserve"> у износу од 0,2% од укупне уговорене цене из чл.2 овог Уговора. Укупан износ пенала не може прећи 5% уговорене цене.</w:t>
      </w:r>
    </w:p>
    <w:p w:rsidR="00C13F95" w:rsidRPr="00CC4B94" w:rsidRDefault="00061B98" w:rsidP="00C13F95">
      <w:pPr>
        <w:jc w:val="both"/>
      </w:pPr>
      <w:r>
        <w:rPr>
          <w:lang w:val="sr-Cyrl-CS"/>
        </w:rPr>
        <w:tab/>
      </w:r>
      <w:proofErr w:type="gramStart"/>
      <w:r w:rsidR="00C13F95" w:rsidRPr="00CC4B94">
        <w:t>Право Купца на наплату уговорене казне не утиче на право Купца да захтева накнаду штете.</w:t>
      </w:r>
      <w:proofErr w:type="gramEnd"/>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proofErr w:type="gramStart"/>
      <w:r w:rsidRPr="00CC4B94">
        <w:rPr>
          <w:b/>
        </w:rPr>
        <w:t xml:space="preserve">Члан  </w:t>
      </w:r>
      <w:r>
        <w:rPr>
          <w:b/>
          <w:lang w:val="sr-Cyrl-CS"/>
        </w:rPr>
        <w:t>8</w:t>
      </w:r>
      <w:proofErr w:type="gramEnd"/>
      <w:r w:rsidRPr="00CC4B94">
        <w:rPr>
          <w:b/>
        </w:rPr>
        <w:t>.</w:t>
      </w:r>
    </w:p>
    <w:p w:rsidR="00C13F95" w:rsidRPr="00F8645D" w:rsidRDefault="00C13F95" w:rsidP="00C13F95">
      <w:pPr>
        <w:jc w:val="center"/>
        <w:rPr>
          <w:b/>
        </w:rPr>
      </w:pPr>
    </w:p>
    <w:p w:rsidR="00C13F95" w:rsidRPr="00CC4B94" w:rsidRDefault="00783414" w:rsidP="00C13F95">
      <w:pPr>
        <w:jc w:val="both"/>
      </w:pPr>
      <w:r>
        <w:rPr>
          <w:lang w:val="sr-Cyrl-CS"/>
        </w:rPr>
        <w:tab/>
      </w:r>
      <w:proofErr w:type="gramStart"/>
      <w:r w:rsidR="00C13F95" w:rsidRPr="00CC4B94">
        <w:t>Наступање више силе ослобађа од одговорности Уговорне стране за кашњење у извршењу уговорних обавеза.</w:t>
      </w:r>
      <w:proofErr w:type="gramEnd"/>
      <w:r w:rsidR="00C13F95" w:rsidRPr="00CC4B94">
        <w:t xml:space="preserve"> </w:t>
      </w:r>
      <w:proofErr w:type="gramStart"/>
      <w:r w:rsidR="00C13F95"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C13F95" w:rsidRPr="00CC4B94" w:rsidRDefault="00061B98" w:rsidP="00C13F95">
      <w:pPr>
        <w:jc w:val="both"/>
      </w:pPr>
      <w:r>
        <w:rPr>
          <w:lang w:val="sr-Cyrl-CS"/>
        </w:rPr>
        <w:tab/>
      </w:r>
      <w:proofErr w:type="gramStart"/>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C13F95" w:rsidRPr="00CC4B94" w:rsidRDefault="00061B98" w:rsidP="00C13F95">
      <w:pPr>
        <w:jc w:val="both"/>
      </w:pPr>
      <w:r>
        <w:rPr>
          <w:lang w:val="sr-Cyrl-CS"/>
        </w:rPr>
        <w:tab/>
      </w:r>
      <w:proofErr w:type="gramStart"/>
      <w:r w:rsidR="00C13F95"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C13F95" w:rsidRDefault="00C13F95" w:rsidP="00C13F95">
      <w:pPr>
        <w:rPr>
          <w:b/>
        </w:rPr>
      </w:pPr>
    </w:p>
    <w:p w:rsidR="00C13F95" w:rsidRPr="00F8645D" w:rsidRDefault="00C13F95" w:rsidP="00C13F95">
      <w:pPr>
        <w:rPr>
          <w:b/>
        </w:rPr>
      </w:pPr>
    </w:p>
    <w:p w:rsidR="00C13F95" w:rsidRDefault="00C13F95" w:rsidP="00C13F95">
      <w:pPr>
        <w:jc w:val="center"/>
        <w:rPr>
          <w:b/>
        </w:rPr>
      </w:pPr>
      <w:proofErr w:type="gramStart"/>
      <w:r w:rsidRPr="00CC4B94">
        <w:rPr>
          <w:b/>
        </w:rPr>
        <w:t xml:space="preserve">Члан  </w:t>
      </w:r>
      <w:r>
        <w:rPr>
          <w:b/>
          <w:lang w:val="sr-Cyrl-CS"/>
        </w:rPr>
        <w:t>9</w:t>
      </w:r>
      <w:proofErr w:type="gramEnd"/>
      <w:r w:rsidRPr="00CC4B94">
        <w:rPr>
          <w:b/>
        </w:rPr>
        <w:t>.</w:t>
      </w:r>
    </w:p>
    <w:p w:rsidR="00C13F95" w:rsidRPr="00F8645D" w:rsidRDefault="00C13F95" w:rsidP="00C13F95">
      <w:pPr>
        <w:jc w:val="center"/>
        <w:rPr>
          <w:b/>
        </w:rPr>
      </w:pPr>
    </w:p>
    <w:p w:rsidR="00C13F95" w:rsidRPr="00CC4B94" w:rsidRDefault="00061B98" w:rsidP="00C13F95">
      <w:pPr>
        <w:jc w:val="both"/>
      </w:pPr>
      <w:r>
        <w:rPr>
          <w:lang w:val="sr-Cyrl-CS"/>
        </w:rPr>
        <w:tab/>
      </w:r>
      <w:proofErr w:type="gramStart"/>
      <w:r w:rsidR="00C13F95" w:rsidRPr="00CC4B94">
        <w:t>Овај Уговор ступа на снагу даном потписивања од стране овлашћених представника уговорних страна.</w:t>
      </w:r>
      <w:proofErr w:type="gramEnd"/>
      <w:r w:rsidR="00C13F95" w:rsidRPr="00CC4B94">
        <w:t xml:space="preserve"> </w:t>
      </w:r>
    </w:p>
    <w:p w:rsidR="00C13F95" w:rsidRPr="003A532C" w:rsidRDefault="00061B98" w:rsidP="00C13F95">
      <w:pPr>
        <w:rPr>
          <w:lang w:val="sr-Cyrl-CS"/>
        </w:rPr>
      </w:pPr>
      <w:r>
        <w:rPr>
          <w:lang w:val="sr-Cyrl-CS"/>
        </w:rPr>
        <w:tab/>
      </w:r>
      <w:r w:rsidR="00C13F95" w:rsidRPr="00CC4B94">
        <w:t xml:space="preserve">Уговор ће важити </w:t>
      </w:r>
      <w:r w:rsidR="00C13F95">
        <w:rPr>
          <w:lang w:val="sr-Cyrl-CS"/>
        </w:rPr>
        <w:t xml:space="preserve">до датума потписивања новог уговора следеће године </w:t>
      </w:r>
      <w:proofErr w:type="gramStart"/>
      <w:r w:rsidR="00C13F95">
        <w:rPr>
          <w:lang w:val="sr-Cyrl-CS"/>
        </w:rPr>
        <w:t>( 12</w:t>
      </w:r>
      <w:proofErr w:type="gramEnd"/>
      <w:r w:rsidR="00C13F95">
        <w:rPr>
          <w:lang w:val="sr-Cyrl-CS"/>
        </w:rPr>
        <w:t xml:space="preserve"> месеци).</w:t>
      </w:r>
    </w:p>
    <w:p w:rsidR="00C13F95" w:rsidRPr="002D23EB" w:rsidRDefault="00C13F95" w:rsidP="00C13F95">
      <w:pPr>
        <w:rPr>
          <w:lang w:val="sr-Cyrl-CS"/>
        </w:rPr>
      </w:pPr>
    </w:p>
    <w:p w:rsidR="00C13F95" w:rsidRDefault="00C13F95" w:rsidP="00C13F95">
      <w:pPr>
        <w:jc w:val="center"/>
        <w:rPr>
          <w:b/>
        </w:rPr>
      </w:pPr>
      <w:proofErr w:type="gramStart"/>
      <w:r w:rsidRPr="00CC4B94">
        <w:rPr>
          <w:b/>
        </w:rPr>
        <w:t>Члан  1</w:t>
      </w:r>
      <w:r>
        <w:rPr>
          <w:b/>
          <w:lang w:val="sr-Cyrl-CS"/>
        </w:rPr>
        <w:t>0</w:t>
      </w:r>
      <w:proofErr w:type="gramEnd"/>
      <w:r w:rsidRPr="00CC4B94">
        <w:rPr>
          <w:b/>
        </w:rPr>
        <w:t>.</w:t>
      </w:r>
    </w:p>
    <w:p w:rsidR="00C13F95" w:rsidRPr="00F8645D" w:rsidRDefault="00C13F95" w:rsidP="00C13F95">
      <w:pPr>
        <w:jc w:val="center"/>
        <w:rPr>
          <w:b/>
        </w:rPr>
      </w:pPr>
    </w:p>
    <w:p w:rsidR="00C13F95" w:rsidRPr="00CC4B94" w:rsidRDefault="00061B98"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061B98" w:rsidP="00C13F95">
      <w:pPr>
        <w:jc w:val="both"/>
      </w:pPr>
      <w:r>
        <w:rPr>
          <w:lang w:val="sr-Cyrl-CS"/>
        </w:rPr>
        <w:tab/>
      </w:r>
      <w:proofErr w:type="gramStart"/>
      <w:r w:rsidR="00C13F95" w:rsidRPr="00CC4B94">
        <w:t>Уговор се може раскинути споразумом уговорних страна.</w:t>
      </w:r>
      <w:proofErr w:type="gramEnd"/>
      <w:r w:rsidR="00C13F95" w:rsidRPr="00CC4B94">
        <w:t xml:space="preserve"> </w:t>
      </w:r>
    </w:p>
    <w:p w:rsidR="00C13F95" w:rsidRPr="00F8645D" w:rsidRDefault="00C13F95" w:rsidP="00C13F95">
      <w:pPr>
        <w:jc w:val="both"/>
      </w:pPr>
    </w:p>
    <w:p w:rsidR="00C13F95" w:rsidRDefault="00C13F95" w:rsidP="00C13F95">
      <w:pPr>
        <w:ind w:left="360"/>
        <w:rPr>
          <w:lang w:val="sr-Cyrl-CS"/>
        </w:rPr>
      </w:pPr>
      <w:r w:rsidRPr="00CC4B94">
        <w:t xml:space="preserve">        </w:t>
      </w:r>
    </w:p>
    <w:p w:rsidR="00061B98" w:rsidRDefault="00061B98" w:rsidP="00C13F95">
      <w:pPr>
        <w:ind w:left="360"/>
        <w:rPr>
          <w:lang w:val="sr-Cyrl-CS"/>
        </w:rPr>
      </w:pPr>
    </w:p>
    <w:p w:rsidR="00061B98" w:rsidRPr="00061B98" w:rsidRDefault="00061B98" w:rsidP="00C13F95">
      <w:pPr>
        <w:ind w:left="360"/>
        <w:rPr>
          <w:lang w:val="sr-Cyrl-CS"/>
        </w:rPr>
      </w:pPr>
    </w:p>
    <w:p w:rsidR="00C13F95" w:rsidRDefault="00C13F95" w:rsidP="00C13F95">
      <w:pPr>
        <w:jc w:val="center"/>
        <w:rPr>
          <w:b/>
        </w:rPr>
      </w:pPr>
      <w:proofErr w:type="gramStart"/>
      <w:r w:rsidRPr="00CC4B94">
        <w:rPr>
          <w:b/>
        </w:rPr>
        <w:t>Члан 1</w:t>
      </w:r>
      <w:r>
        <w:rPr>
          <w:b/>
          <w:lang w:val="sr-Cyrl-CS"/>
        </w:rPr>
        <w:t>1</w:t>
      </w:r>
      <w:r w:rsidRPr="00CC4B94">
        <w:rPr>
          <w:b/>
        </w:rPr>
        <w:t>.</w:t>
      </w:r>
      <w:proofErr w:type="gramEnd"/>
    </w:p>
    <w:p w:rsidR="00C13F95" w:rsidRPr="00F8645D" w:rsidRDefault="00C13F95" w:rsidP="00C13F95">
      <w:pPr>
        <w:jc w:val="center"/>
        <w:rPr>
          <w:b/>
        </w:rPr>
      </w:pPr>
    </w:p>
    <w:p w:rsidR="00C13F95" w:rsidRPr="00CC4B94" w:rsidRDefault="00061B98" w:rsidP="00C13F95">
      <w:pPr>
        <w:jc w:val="both"/>
      </w:pPr>
      <w:r>
        <w:rPr>
          <w:lang w:val="sr-Cyrl-CS"/>
        </w:rPr>
        <w:tab/>
      </w:r>
      <w:proofErr w:type="gramStart"/>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C13F95" w:rsidRPr="00CC4B94" w:rsidRDefault="00C13F95" w:rsidP="00C13F95">
      <w:pPr>
        <w:jc w:val="center"/>
        <w:rPr>
          <w:b/>
        </w:rPr>
      </w:pPr>
      <w:proofErr w:type="gramStart"/>
      <w:r w:rsidRPr="00CC4B94">
        <w:rPr>
          <w:b/>
        </w:rPr>
        <w:t>Члан 1</w:t>
      </w:r>
      <w:r>
        <w:rPr>
          <w:b/>
          <w:lang w:val="sr-Cyrl-CS"/>
        </w:rPr>
        <w:t>2</w:t>
      </w:r>
      <w:r w:rsidRPr="00CC4B94">
        <w:rPr>
          <w:b/>
        </w:rPr>
        <w:t>.</w:t>
      </w:r>
      <w:proofErr w:type="gramEnd"/>
    </w:p>
    <w:p w:rsidR="00C13F95" w:rsidRPr="00CC4B94" w:rsidRDefault="00C13F95" w:rsidP="00C13F95">
      <w:pPr>
        <w:ind w:left="360"/>
        <w:jc w:val="center"/>
      </w:pPr>
    </w:p>
    <w:p w:rsidR="00C13F95" w:rsidRPr="00CC4B94" w:rsidRDefault="00061B98" w:rsidP="00C13F95">
      <w:pPr>
        <w:jc w:val="both"/>
      </w:pPr>
      <w:r>
        <w:rPr>
          <w:lang w:val="sr-Cyrl-CS"/>
        </w:rPr>
        <w:tab/>
      </w:r>
      <w:proofErr w:type="gramStart"/>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roofErr w:type="gramEnd"/>
    </w:p>
    <w:p w:rsidR="00C13F95" w:rsidRPr="00CC4B94" w:rsidRDefault="00C13F95" w:rsidP="00C13F95">
      <w:pPr>
        <w:ind w:left="360"/>
      </w:pPr>
    </w:p>
    <w:p w:rsidR="00C13F95" w:rsidRPr="00CC4B94" w:rsidRDefault="00C13F95" w:rsidP="00C13F95">
      <w:pPr>
        <w:jc w:val="center"/>
        <w:rPr>
          <w:b/>
        </w:rPr>
      </w:pPr>
      <w:proofErr w:type="gramStart"/>
      <w:r w:rsidRPr="00CC4B94">
        <w:rPr>
          <w:b/>
        </w:rPr>
        <w:t>Члан 1</w:t>
      </w:r>
      <w:r>
        <w:rPr>
          <w:b/>
          <w:lang w:val="sr-Cyrl-CS"/>
        </w:rPr>
        <w:t>3</w:t>
      </w:r>
      <w:r w:rsidRPr="00CC4B94">
        <w:rPr>
          <w:b/>
        </w:rPr>
        <w:t>.</w:t>
      </w:r>
      <w:proofErr w:type="gramEnd"/>
    </w:p>
    <w:p w:rsidR="00C13F95" w:rsidRPr="00CC4B94" w:rsidRDefault="00C13F95" w:rsidP="00C13F95">
      <w:pPr>
        <w:ind w:left="360"/>
        <w:jc w:val="center"/>
      </w:pPr>
    </w:p>
    <w:p w:rsidR="00C13F95" w:rsidRPr="00CC4B94" w:rsidRDefault="00061B98" w:rsidP="00C13F95">
      <w:pPr>
        <w:jc w:val="both"/>
      </w:pPr>
      <w:r>
        <w:rPr>
          <w:lang w:val="sr-Cyrl-CS"/>
        </w:rPr>
        <w:tab/>
      </w:r>
      <w:r w:rsidR="00A21690">
        <w:t xml:space="preserve">Уговор је сачињен у 6 </w:t>
      </w:r>
      <w:proofErr w:type="gramStart"/>
      <w:r w:rsidR="00C13F95" w:rsidRPr="00CC4B94">
        <w:t>(</w:t>
      </w:r>
      <w:r w:rsidR="00A21690">
        <w:t xml:space="preserve"> </w:t>
      </w:r>
      <w:r w:rsidR="00A21690">
        <w:rPr>
          <w:lang w:val="sr-Cyrl-RS"/>
        </w:rPr>
        <w:t>шест</w:t>
      </w:r>
      <w:proofErr w:type="gramEnd"/>
      <w:r w:rsidR="00A21690">
        <w:t xml:space="preserve"> </w:t>
      </w:r>
      <w:r w:rsidR="00C13F95" w:rsidRPr="00CC4B94">
        <w:t>) истоветна примерка од којих сва</w:t>
      </w:r>
      <w:r w:rsidR="00A21690">
        <w:t xml:space="preserve">ка уговорна страна задржава по </w:t>
      </w:r>
      <w:r w:rsidR="00A21690">
        <w:rPr>
          <w:lang w:val="sr-Cyrl-RS"/>
        </w:rPr>
        <w:t>3</w:t>
      </w:r>
      <w:bookmarkStart w:id="0" w:name="_GoBack"/>
      <w:bookmarkEnd w:id="0"/>
      <w:r w:rsidR="00C13F95" w:rsidRPr="00CC4B94">
        <w:t xml:space="preserve"> (</w:t>
      </w:r>
      <w:r w:rsidR="00A21690">
        <w:rPr>
          <w:lang w:val="sr-Cyrl-RS"/>
        </w:rPr>
        <w:t xml:space="preserve"> три </w:t>
      </w:r>
      <w:r w:rsidR="00C13F95" w:rsidRPr="00CC4B94">
        <w:t>).</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Pr="002D23EB" w:rsidRDefault="00C13F95" w:rsidP="00C13F95">
      <w:pPr>
        <w:ind w:left="360" w:firstLine="360"/>
        <w:rPr>
          <w:lang w:val="sr-Cyrl-CS"/>
        </w:rPr>
      </w:pPr>
    </w:p>
    <w:p w:rsidR="00C13F95" w:rsidRPr="00CC4B94" w:rsidRDefault="00C13F95" w:rsidP="00C13F95">
      <w:pPr>
        <w:ind w:left="360" w:firstLine="360"/>
      </w:pPr>
    </w:p>
    <w:p w:rsidR="00C13F95" w:rsidRPr="00CC4B94" w:rsidRDefault="00C13F95" w:rsidP="00C13F95">
      <w:pPr>
        <w:ind w:left="360" w:firstLine="360"/>
      </w:pPr>
      <w:r w:rsidRPr="00CC4B94">
        <w:t>За Купца                                                                            За Продавца</w:t>
      </w:r>
    </w:p>
    <w:p w:rsidR="00C13F95" w:rsidRDefault="0069132F" w:rsidP="00C13F95">
      <w:r>
        <w:t xml:space="preserve">  </w:t>
      </w:r>
    </w:p>
    <w:p w:rsidR="0069132F" w:rsidRPr="0069132F" w:rsidRDefault="0069132F" w:rsidP="00C13F95"/>
    <w:p w:rsidR="00C13F95" w:rsidRPr="00CC4B94" w:rsidRDefault="00C13F95" w:rsidP="00C13F95">
      <w:r w:rsidRPr="00CC4B94">
        <w:t>_____________________</w:t>
      </w:r>
      <w:r w:rsidRPr="00CC4B94">
        <w:tab/>
      </w:r>
      <w:r w:rsidRPr="00CC4B94">
        <w:tab/>
      </w:r>
      <w:r w:rsidRPr="00CC4B94">
        <w:tab/>
      </w:r>
      <w:r w:rsidRPr="00CC4B94">
        <w:tab/>
        <w:t xml:space="preserve">    _________________________</w:t>
      </w:r>
    </w:p>
    <w:p w:rsidR="00C13F95" w:rsidRPr="00CC4B94" w:rsidRDefault="00C13F95" w:rsidP="00C13F95">
      <w:pPr>
        <w:ind w:left="360"/>
        <w:jc w:val="center"/>
        <w:rPr>
          <w:b/>
          <w:sz w:val="32"/>
          <w:szCs w:val="32"/>
        </w:rPr>
      </w:pPr>
    </w:p>
    <w:p w:rsidR="00C13F95" w:rsidRPr="00CC4B94" w:rsidRDefault="00C13F95" w:rsidP="00C13F95">
      <w:pPr>
        <w:ind w:left="360"/>
        <w:jc w:val="center"/>
        <w:rPr>
          <w:b/>
          <w:sz w:val="32"/>
          <w:szCs w:val="32"/>
        </w:rPr>
      </w:pPr>
    </w:p>
    <w:p w:rsidR="00C13F95" w:rsidRPr="00EE3D7E" w:rsidRDefault="00C13F95" w:rsidP="00C13F95">
      <w:pPr>
        <w:rPr>
          <w:lang w:val="sr-Cyrl-CS"/>
        </w:rPr>
      </w:pPr>
      <w:r w:rsidRPr="00CC4B94">
        <w:rPr>
          <w:b/>
          <w:sz w:val="32"/>
          <w:szCs w:val="32"/>
        </w:rPr>
        <w:br w:type="page"/>
      </w:r>
      <w:r w:rsidRPr="00CB03D2">
        <w:rPr>
          <w:lang w:val="ru-RU"/>
        </w:rPr>
        <w:lastRenderedPageBreak/>
        <w:tab/>
      </w:r>
      <w:r w:rsidRPr="00CB03D2">
        <w:rPr>
          <w:lang w:val="ru-RU"/>
        </w:rPr>
        <w:tab/>
      </w: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69132F">
      <w:pPr>
        <w:pStyle w:val="BodyText"/>
        <w:jc w:val="both"/>
        <w:rPr>
          <w:b/>
          <w:bCs/>
        </w:rPr>
      </w:pPr>
    </w:p>
    <w:p w:rsidR="00C13F95" w:rsidRPr="00EE3D7E" w:rsidRDefault="00061B98" w:rsidP="0069132F">
      <w:pPr>
        <w:jc w:val="both"/>
        <w:rPr>
          <w:bCs/>
          <w:noProof/>
          <w:lang w:val="sr-Cyrl-CS"/>
        </w:rPr>
      </w:pPr>
      <w:r>
        <w:rPr>
          <w:noProof/>
          <w:lang w:val="sr-Cyrl-CS"/>
        </w:rPr>
        <w:tab/>
      </w:r>
      <w:proofErr w:type="gramStart"/>
      <w:r w:rsidR="00C13F95">
        <w:rPr>
          <w:noProof/>
        </w:rPr>
        <w:t xml:space="preserve">Предмет јавне набавке мале вредности </w:t>
      </w:r>
      <w:r w:rsidR="00C13F95" w:rsidRPr="00B41DC6">
        <w:rPr>
          <w:noProof/>
        </w:rPr>
        <w:t xml:space="preserve">је набавка </w:t>
      </w:r>
      <w:r w:rsidR="00C13F95">
        <w:rPr>
          <w:noProof/>
          <w:lang w:val="sr-Cyrl-CS"/>
        </w:rPr>
        <w:t>канцеларијског материјала</w:t>
      </w:r>
      <w:r w:rsidR="00C13F95" w:rsidRPr="006A112B">
        <w:rPr>
          <w:lang w:val="sr-Cyrl-CS"/>
        </w:rPr>
        <w:t xml:space="preserve"> </w:t>
      </w:r>
      <w:r w:rsidR="00C13F95">
        <w:rPr>
          <w:lang w:val="sr-Cyrl-CS"/>
        </w:rPr>
        <w:t>за потребе Гр</w:t>
      </w:r>
      <w:r w:rsidR="00E31C43">
        <w:rPr>
          <w:lang w:val="sr-Cyrl-CS"/>
        </w:rPr>
        <w:t>адске општине Цр</w:t>
      </w:r>
      <w:r w:rsidR="0069132F">
        <w:rPr>
          <w:lang w:val="sr-Cyrl-CS"/>
        </w:rPr>
        <w:t>вени Крст у 2018</w:t>
      </w:r>
      <w:r>
        <w:rPr>
          <w:lang w:val="sr-Cyrl-CS"/>
        </w:rPr>
        <w:t>.</w:t>
      </w:r>
      <w:proofErr w:type="gramEnd"/>
      <w:r>
        <w:rPr>
          <w:lang w:val="sr-Cyrl-CS"/>
        </w:rPr>
        <w:t xml:space="preserve"> Години</w:t>
      </w:r>
      <w:r w:rsidR="00C13F95" w:rsidRPr="00F8645D">
        <w:rPr>
          <w:lang w:val="sr-Cyrl-CS"/>
        </w:rPr>
        <w:t>,</w:t>
      </w:r>
      <w:r w:rsidR="00C13F95">
        <w:rPr>
          <w:lang w:val="sr-Cyrl-CS"/>
        </w:rPr>
        <w:t xml:space="preserve"> </w:t>
      </w:r>
      <w:r w:rsidR="00C13F95" w:rsidRPr="00F8645D">
        <w:rPr>
          <w:lang w:val="sr-Cyrl-CS"/>
        </w:rPr>
        <w:t>бр</w:t>
      </w:r>
      <w:r w:rsidR="00C13F95" w:rsidRPr="00FC785A">
        <w:rPr>
          <w:lang w:val="sr-Cyrl-CS"/>
        </w:rPr>
        <w:t xml:space="preserve">:  </w:t>
      </w:r>
      <w:r w:rsidR="0069132F">
        <w:rPr>
          <w:bCs/>
        </w:rPr>
        <w:t>404-265/2018</w:t>
      </w:r>
      <w:r w:rsidR="007F2EBA">
        <w:rPr>
          <w:bCs/>
        </w:rPr>
        <w:t>-02</w:t>
      </w:r>
      <w:r w:rsidR="00C13F95" w:rsidRPr="00FC785A">
        <w:rPr>
          <w:noProof/>
          <w:lang w:val="sr-Cyrl-CS"/>
        </w:rPr>
        <w:t>.</w:t>
      </w:r>
    </w:p>
    <w:p w:rsidR="00C13F95" w:rsidRDefault="00C13F95" w:rsidP="0069132F">
      <w:pPr>
        <w:pStyle w:val="Style7"/>
        <w:widowControl/>
        <w:tabs>
          <w:tab w:val="left" w:pos="1825"/>
        </w:tabs>
        <w:spacing w:line="240" w:lineRule="auto"/>
        <w:ind w:firstLine="0"/>
        <w:jc w:val="both"/>
        <w:rPr>
          <w:rFonts w:ascii="Times New Roman" w:hAnsi="Times New Roman"/>
          <w:lang w:val="sr-Cyrl-CS" w:eastAsia="sr-Latn-CS"/>
        </w:rPr>
      </w:pPr>
      <w:r>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69132F">
      <w:pPr>
        <w:pStyle w:val="Style7"/>
        <w:widowControl/>
        <w:tabs>
          <w:tab w:val="left" w:pos="1825"/>
        </w:tabs>
        <w:spacing w:line="240" w:lineRule="auto"/>
        <w:ind w:firstLine="0"/>
        <w:jc w:val="both"/>
        <w:rPr>
          <w:rFonts w:ascii="Times New Roman" w:hAnsi="Times New Roman"/>
          <w:lang w:val="sr-Cyrl-CS" w:eastAsia="sr-Latn-CS"/>
        </w:rPr>
      </w:pPr>
    </w:p>
    <w:p w:rsidR="00C13F95" w:rsidRDefault="00061B98" w:rsidP="0069132F">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69132F">
      <w:pPr>
        <w:jc w:val="both"/>
        <w:rPr>
          <w:b/>
          <w:bCs/>
          <w:lang w:val="sr-Cyrl-CS"/>
        </w:rPr>
      </w:pPr>
    </w:p>
    <w:p w:rsidR="00C13F95" w:rsidRDefault="00061B98" w:rsidP="0069132F">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69132F">
      <w:pPr>
        <w:jc w:val="both"/>
        <w:rPr>
          <w:bCs/>
          <w:lang w:val="sr-Cyrl-CS"/>
        </w:rPr>
      </w:pPr>
    </w:p>
    <w:p w:rsidR="00C13F95" w:rsidRDefault="00061B98" w:rsidP="0069132F">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69132F">
      <w:pPr>
        <w:jc w:val="both"/>
        <w:rPr>
          <w:u w:val="single"/>
          <w:lang w:val="ru-RU"/>
        </w:rPr>
      </w:pPr>
    </w:p>
    <w:p w:rsidR="00C13F95" w:rsidRDefault="00061B98" w:rsidP="0069132F">
      <w:pPr>
        <w:jc w:val="both"/>
        <w:rPr>
          <w:u w:val="single"/>
          <w:lang w:val="ru-RU"/>
        </w:rPr>
      </w:pPr>
      <w:r w:rsidRPr="00061B98">
        <w:rPr>
          <w:lang w:val="ru-RU"/>
        </w:rPr>
        <w:tab/>
      </w:r>
      <w:r w:rsidR="00C13F95">
        <w:rPr>
          <w:u w:val="single"/>
          <w:lang w:val="ru-RU"/>
        </w:rPr>
        <w:t>ЦЕНА</w:t>
      </w:r>
    </w:p>
    <w:p w:rsidR="00C13F95" w:rsidRPr="00C0048F" w:rsidRDefault="00C13F95" w:rsidP="0069132F">
      <w:pPr>
        <w:jc w:val="both"/>
        <w:rPr>
          <w:u w:val="single"/>
          <w:lang w:val="ru-RU"/>
        </w:rPr>
      </w:pPr>
    </w:p>
    <w:p w:rsidR="00C13F95" w:rsidRDefault="00061B98" w:rsidP="0069132F">
      <w:pPr>
        <w:pStyle w:val="BodyText"/>
        <w:jc w:val="both"/>
        <w:rPr>
          <w:lang w:val="sr-Latn-CS"/>
        </w:rPr>
      </w:pPr>
      <w:r>
        <w:rPr>
          <w:lang w:val="sr-Cyrl-CS"/>
        </w:rPr>
        <w:tab/>
      </w:r>
      <w:proofErr w:type="gramStart"/>
      <w:r w:rsidR="00C13F95">
        <w:t>Понуђач је дужан да у понуди (уписивањем у празно поље поред ознаке ЦЕНА) прецизно наведе јединичну цену артикала канцеларијског материјала и укупну јединичну цену артикала канцеларијског материјала изражену у</w:t>
      </w:r>
      <w:r w:rsidR="00C13F95">
        <w:rPr>
          <w:bCs/>
        </w:rPr>
        <w:t xml:space="preserve"> динарима</w:t>
      </w:r>
      <w:r w:rsidR="00C13F95">
        <w:t>, без пореза на додату вредност.</w:t>
      </w:r>
      <w:proofErr w:type="gramEnd"/>
    </w:p>
    <w:p w:rsidR="00C13F95" w:rsidRDefault="00061B98" w:rsidP="0069132F">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061B98" w:rsidP="0069132F">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061B98" w:rsidP="0069132F">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C13F95" w:rsidRPr="00C0048F" w:rsidRDefault="00061B98" w:rsidP="0069132F">
      <w:pPr>
        <w:jc w:val="both"/>
        <w:rPr>
          <w:u w:val="single"/>
          <w:lang w:val="sr-Cyrl-CS"/>
        </w:rPr>
      </w:pPr>
      <w:r w:rsidRPr="00061B98">
        <w:rPr>
          <w:lang w:val="sr-Cyrl-CS"/>
        </w:rPr>
        <w:tab/>
      </w:r>
      <w:r w:rsidR="00C13F95">
        <w:rPr>
          <w:u w:val="single"/>
          <w:lang w:val="sr-Cyrl-CS"/>
        </w:rPr>
        <w:t>РОК  ПЛАЋАЊА</w:t>
      </w:r>
    </w:p>
    <w:p w:rsidR="00C13F95" w:rsidRDefault="00061B98" w:rsidP="0069132F">
      <w:pPr>
        <w:jc w:val="both"/>
        <w:rPr>
          <w:lang w:val="sr-Cyrl-CS"/>
        </w:rPr>
      </w:pPr>
      <w:r>
        <w:rPr>
          <w:lang w:val="sr-Cyrl-CS"/>
        </w:rPr>
        <w:tab/>
      </w:r>
      <w:r w:rsidR="00C13F95">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C13F95" w:rsidRDefault="00C13F95" w:rsidP="0069132F">
      <w:pPr>
        <w:jc w:val="both"/>
        <w:rPr>
          <w:lang w:val="sr-Cyrl-CS"/>
        </w:rPr>
      </w:pPr>
      <w:r>
        <w:rPr>
          <w:lang w:val="sr-Cyrl-CS"/>
        </w:rPr>
        <w:t>Рок плаћања не може бити дужи од 45 дана од дана достављања фактуре на плаћање.</w:t>
      </w:r>
    </w:p>
    <w:p w:rsidR="00C13F95" w:rsidRPr="00874CF4" w:rsidRDefault="00061B98" w:rsidP="0069132F">
      <w:pPr>
        <w:jc w:val="both"/>
        <w:rPr>
          <w:u w:val="single"/>
          <w:lang w:val="sr-Cyrl-CS"/>
        </w:rPr>
      </w:pPr>
      <w:r w:rsidRPr="00061B98">
        <w:rPr>
          <w:lang w:val="sr-Cyrl-CS"/>
        </w:rPr>
        <w:tab/>
      </w:r>
      <w:r w:rsidR="00C13F95" w:rsidRPr="00874CF4">
        <w:rPr>
          <w:u w:val="single"/>
          <w:lang w:val="sr-Cyrl-CS"/>
        </w:rPr>
        <w:t>РОК ИСПОРУКЕ</w:t>
      </w:r>
    </w:p>
    <w:p w:rsidR="00C13F95" w:rsidRDefault="00061B98" w:rsidP="0069132F">
      <w:pPr>
        <w:pStyle w:val="BodyText2"/>
        <w:spacing w:after="0" w:line="240" w:lineRule="auto"/>
        <w:jc w:val="both"/>
        <w:rPr>
          <w:lang w:val="sr-Cyrl-CS"/>
        </w:rPr>
      </w:pPr>
      <w:r>
        <w:rPr>
          <w:lang w:val="sr-Cyrl-CS"/>
        </w:rPr>
        <w:tab/>
      </w:r>
      <w:r w:rsidR="00C13F95">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C13F95" w:rsidRPr="00EE3D7E" w:rsidRDefault="00061B98" w:rsidP="0069132F">
      <w:pPr>
        <w:pStyle w:val="BodyText2"/>
        <w:spacing w:after="0" w:line="240" w:lineRule="auto"/>
        <w:jc w:val="both"/>
        <w:rPr>
          <w:u w:val="single"/>
          <w:lang w:val="sr-Cyrl-CS"/>
        </w:rPr>
      </w:pPr>
      <w:r>
        <w:rPr>
          <w:lang w:val="sr-Cyrl-CS"/>
        </w:rPr>
        <w:tab/>
      </w:r>
      <w:proofErr w:type="gramStart"/>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roofErr w:type="gramEnd"/>
    </w:p>
    <w:p w:rsidR="00C13F95" w:rsidRPr="003D7E75" w:rsidRDefault="00061B98" w:rsidP="0069132F">
      <w:pPr>
        <w:jc w:val="both"/>
        <w:rPr>
          <w:lang w:val="ru-RU"/>
        </w:rPr>
      </w:pPr>
      <w:r>
        <w:rPr>
          <w:lang w:val="ru-RU"/>
        </w:rPr>
        <w:tab/>
      </w:r>
      <w:r w:rsidR="00C13F95" w:rsidRPr="000331C1">
        <w:rPr>
          <w:lang w:val="ru-RU"/>
        </w:rPr>
        <w:t>Рок важења понуде</w:t>
      </w:r>
      <w:r w:rsidR="00C13F95">
        <w:rPr>
          <w:lang w:val="ru-RU"/>
        </w:rPr>
        <w:t xml:space="preserve"> – Понуђач се обавезује да у понуди наведе рок важења понуде, који не може бити краћи од 30 дана од дана отварања понуде.</w:t>
      </w:r>
    </w:p>
    <w:p w:rsidR="00C13F95" w:rsidRDefault="00C13F95" w:rsidP="0069132F">
      <w:pPr>
        <w:pStyle w:val="BodyText2"/>
        <w:spacing w:after="0"/>
        <w:jc w:val="both"/>
        <w:rPr>
          <w:lang w:val="sr-Cyrl-CS"/>
        </w:rPr>
      </w:pPr>
      <w:r w:rsidRPr="00417887">
        <w:rPr>
          <w:lang w:val="ru-RU"/>
        </w:rPr>
        <w:t>Понуда са варијантама није  дозвољена.</w:t>
      </w:r>
    </w:p>
    <w:p w:rsidR="00C13F95" w:rsidRDefault="00C13F95" w:rsidP="0069132F">
      <w:pPr>
        <w:jc w:val="both"/>
        <w:rPr>
          <w:b/>
          <w:bCs/>
          <w:sz w:val="32"/>
          <w:szCs w:val="32"/>
          <w:lang w:val="sr-Cyrl-CS"/>
        </w:rPr>
      </w:pPr>
    </w:p>
    <w:p w:rsidR="00C13F95" w:rsidRDefault="00C13F95" w:rsidP="00C13F95">
      <w:pPr>
        <w:rPr>
          <w:b/>
          <w:bCs/>
          <w:sz w:val="32"/>
          <w:szCs w:val="32"/>
          <w:lang w:val="sr-Cyrl-CS"/>
        </w:rPr>
      </w:pPr>
    </w:p>
    <w:p w:rsidR="00C13F95" w:rsidRPr="00EE3D7E" w:rsidRDefault="00C13F95" w:rsidP="00C13F95">
      <w:pPr>
        <w:rPr>
          <w:b/>
          <w:bCs/>
          <w:sz w:val="32"/>
          <w:szCs w:val="32"/>
          <w:lang w:val="sr-Cyrl-CS"/>
        </w:rPr>
      </w:pPr>
    </w:p>
    <w:p w:rsidR="00C13F95" w:rsidRDefault="00C13F95"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910A5B"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(број пондера)</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C13F95" w:rsidP="00C13F95">
      <w:pPr>
        <w:pStyle w:val="BodyText"/>
      </w:pPr>
      <w:proofErr w:type="gramStart"/>
      <w:r>
        <w:t>Услови за учешће из члана 44.</w:t>
      </w:r>
      <w:proofErr w:type="gramEnd"/>
      <w:r>
        <w:t xml:space="preserve"> </w:t>
      </w:r>
      <w:proofErr w:type="gramStart"/>
      <w:r>
        <w:t>Закона не могу бити одређени као елементи критеријума.</w:t>
      </w:r>
      <w:proofErr w:type="gramEnd"/>
    </w:p>
    <w:p w:rsidR="00C13F95" w:rsidRDefault="00C13F95" w:rsidP="00C13F95">
      <w:pPr>
        <w:pStyle w:val="BodyText"/>
      </w:pPr>
      <w:r>
        <w:t>Елементи овог критеријума су дати у следећој табели:</w:t>
      </w: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680"/>
      </w:tblGrid>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A209E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Cyrl-CS"/>
              </w:rPr>
            </w:pPr>
            <w:r w:rsidRPr="009D6BF3">
              <w:rPr>
                <w:lang w:val="sr-Cyrl-CS"/>
              </w:rPr>
              <w:t>РЕЛАТИВНИ ЗНАЧАЈ (број пондера)</w:t>
            </w:r>
          </w:p>
        </w:tc>
      </w:tr>
      <w:tr w:rsidR="00C13F95" w:rsidRPr="00407C02"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rPr>
                <w:lang w:val="sr-Cyrl-CS"/>
              </w:rPr>
            </w:pPr>
            <w:r w:rsidRPr="00052B37">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jc w:val="center"/>
              <w:rPr>
                <w:lang w:val="sr-Cyrl-CS"/>
              </w:rPr>
            </w:pPr>
            <w:r>
              <w:rPr>
                <w:lang w:val="sr-Cyrl-CS"/>
              </w:rPr>
              <w:t>80</w:t>
            </w:r>
          </w:p>
        </w:tc>
      </w:tr>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Cyrl-CS"/>
              </w:rPr>
            </w:pPr>
            <w:r>
              <w:rPr>
                <w:lang w:val="sr-Cyrl-CS"/>
              </w:rPr>
              <w:t>2</w:t>
            </w:r>
            <w:r w:rsidRPr="009D6BF3">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Pr="00A161AE" w:rsidRDefault="00C13F95" w:rsidP="00A209E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jc w:val="center"/>
              <w:rPr>
                <w:lang w:val="sr-Cyrl-CS"/>
              </w:rPr>
            </w:pPr>
            <w:r>
              <w:rPr>
                <w:lang w:val="sr-Cyrl-CS"/>
              </w:rPr>
              <w:t>10</w:t>
            </w:r>
          </w:p>
        </w:tc>
      </w:tr>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A209E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A209E8">
            <w:pPr>
              <w:rPr>
                <w:lang w:val="sr-Cyrl-CS"/>
              </w:rPr>
            </w:pPr>
            <w:r>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A209E8">
            <w:pPr>
              <w:jc w:val="center"/>
              <w:rPr>
                <w:lang w:val="sr-Cyrl-CS"/>
              </w:rPr>
            </w:pPr>
            <w:r>
              <w:rPr>
                <w:lang w:val="sr-Cyrl-CS"/>
              </w:rPr>
              <w:t>10</w:t>
            </w:r>
          </w:p>
        </w:tc>
      </w:tr>
    </w:tbl>
    <w:p w:rsidR="00C13F95" w:rsidRDefault="00C13F95" w:rsidP="00C13F95">
      <w:pPr>
        <w:rPr>
          <w:lang w:val="sr-Cyrl-CS"/>
        </w:rPr>
      </w:pPr>
      <w:r w:rsidRPr="009D6BF3">
        <w:rPr>
          <w:lang w:val="sr-Cyrl-CS"/>
        </w:rPr>
        <w:t xml:space="preserve">                                                                        УКУПНО :            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69132F" w:rsidP="00C13F95">
      <w:pPr>
        <w:rPr>
          <w:b/>
          <w:lang w:val="sr-Cyrl-CS"/>
        </w:rPr>
      </w:pPr>
      <w:r>
        <w:rPr>
          <w:b/>
          <w:lang w:val="sr-Cyrl-CS"/>
        </w:rPr>
        <w:t xml:space="preserve">         </w:t>
      </w:r>
      <w:r w:rsidR="00C13F95">
        <w:rPr>
          <w:b/>
          <w:lang w:val="sr-Cyrl-CS"/>
        </w:rPr>
        <w:t>1. ЦЕНА</w:t>
      </w:r>
    </w:p>
    <w:p w:rsidR="0069132F" w:rsidRDefault="0069132F" w:rsidP="00C13F95">
      <w:pPr>
        <w:rPr>
          <w:b/>
          <w:lang w:val="sr-Cyrl-CS"/>
        </w:rPr>
      </w:pPr>
    </w:p>
    <w:p w:rsidR="00C13F95" w:rsidRDefault="0069132F" w:rsidP="00C13F95">
      <w:pPr>
        <w:rPr>
          <w:lang w:val="sr-Cyrl-CS"/>
        </w:rPr>
      </w:pPr>
      <w:r>
        <w:rPr>
          <w:lang w:val="sr-Cyrl-CS"/>
        </w:rPr>
        <w:t xml:space="preserve">        </w:t>
      </w:r>
      <w:r w:rsidR="00C13F95">
        <w:rPr>
          <w:lang w:val="sr-Cyrl-CS"/>
        </w:rPr>
        <w:t>Понуда са најнижом ценом добија максималну оцену 80, тј. 80 бодова. Остале понуде се оцењују по обрасцу:</w:t>
      </w:r>
    </w:p>
    <w:p w:rsidR="00C13F95" w:rsidRDefault="00C13F95" w:rsidP="00C13F95">
      <w:pPr>
        <w:rPr>
          <w:lang w:val="sr-Cyrl-CS"/>
        </w:rPr>
      </w:pPr>
    </w:p>
    <w:p w:rsidR="00C13F95" w:rsidRDefault="0069132F" w:rsidP="00C13F95">
      <w:pPr>
        <w:rPr>
          <w:lang w:val="sr-Cyrl-CS"/>
        </w:rPr>
      </w:pPr>
      <w:r>
        <w:t xml:space="preserve">                      </w:t>
      </w:r>
      <w:r w:rsidR="00C13F95">
        <w:rPr>
          <w:lang w:val="en-US"/>
        </w:rPr>
        <w:t xml:space="preserve">Cmin </w:t>
      </w:r>
      <w:r w:rsidR="00C13F95">
        <w:rPr>
          <w:lang w:val="sr-Cyrl-CS"/>
        </w:rPr>
        <w:t>(понуда са најнижом ценом)</w:t>
      </w:r>
    </w:p>
    <w:p w:rsidR="00C13F95" w:rsidRDefault="0069132F" w:rsidP="00C13F95">
      <w:pPr>
        <w:rPr>
          <w:lang w:val="sr-Cyrl-CS"/>
        </w:rPr>
      </w:pPr>
      <w:r>
        <w:rPr>
          <w:lang w:val="sr-Cyrl-CS"/>
        </w:rPr>
        <w:t xml:space="preserve">                    </w:t>
      </w:r>
      <w:r w:rsidR="00C13F95">
        <w:rPr>
          <w:lang w:val="sr-Cyrl-CS"/>
        </w:rPr>
        <w:t>_____________________________</w:t>
      </w:r>
      <w:r>
        <w:rPr>
          <w:lang w:val="sr-Cyrl-CS"/>
        </w:rPr>
        <w:t xml:space="preserve">     </w:t>
      </w:r>
      <w:r w:rsidR="00C13F95">
        <w:rPr>
          <w:lang w:val="sr-Cyrl-CS"/>
        </w:rPr>
        <w:t xml:space="preserve">х </w:t>
      </w:r>
      <w:r>
        <w:rPr>
          <w:lang w:val="sr-Cyrl-CS"/>
        </w:rPr>
        <w:t xml:space="preserve">  </w:t>
      </w:r>
      <w:r w:rsidR="00C13F95">
        <w:rPr>
          <w:lang w:val="sr-Cyrl-CS"/>
        </w:rPr>
        <w:t>80</w:t>
      </w:r>
      <w:r>
        <w:rPr>
          <w:lang w:val="sr-Cyrl-CS"/>
        </w:rPr>
        <w:t xml:space="preserve">  </w:t>
      </w:r>
      <w:r w:rsidR="00C13F95">
        <w:rPr>
          <w:lang w:val="sr-Cyrl-CS"/>
        </w:rPr>
        <w:t>=</w:t>
      </w:r>
      <w:r>
        <w:rPr>
          <w:lang w:val="sr-Cyrl-CS"/>
        </w:rPr>
        <w:t xml:space="preserve">  </w:t>
      </w:r>
      <w:r w:rsidR="00C13F95">
        <w:rPr>
          <w:lang w:val="sr-Cyrl-CS"/>
        </w:rPr>
        <w:t>________________</w:t>
      </w:r>
    </w:p>
    <w:p w:rsidR="00C13F95" w:rsidRDefault="0069132F" w:rsidP="00C13F95">
      <w:pPr>
        <w:spacing w:after="240"/>
        <w:rPr>
          <w:lang w:val="sr-Cyrl-CS"/>
        </w:rPr>
      </w:pPr>
      <w:r>
        <w:t xml:space="preserve">                      </w:t>
      </w:r>
      <w:r w:rsidR="00C13F95">
        <w:rPr>
          <w:lang w:val="en-US"/>
        </w:rPr>
        <w:t>Ci</w:t>
      </w:r>
      <w:r w:rsidR="00C13F95">
        <w:rPr>
          <w:lang w:val="sr-Cyrl-CS"/>
        </w:rPr>
        <w:t xml:space="preserve"> (понуђена цена)</w:t>
      </w:r>
    </w:p>
    <w:p w:rsidR="00C13F95" w:rsidRDefault="0069132F" w:rsidP="00C13F95">
      <w:pPr>
        <w:spacing w:before="240"/>
        <w:rPr>
          <w:b/>
          <w:lang w:val="sr-Cyrl-CS"/>
        </w:rPr>
      </w:pPr>
      <w:r>
        <w:rPr>
          <w:b/>
          <w:lang w:val="sr-Cyrl-CS"/>
        </w:rPr>
        <w:t xml:space="preserve">       </w:t>
      </w:r>
      <w:r w:rsidR="00C13F95">
        <w:rPr>
          <w:b/>
          <w:lang w:val="sr-Cyrl-CS"/>
        </w:rPr>
        <w:t>2. РОК ИСПОРУКЕ</w:t>
      </w:r>
    </w:p>
    <w:p w:rsidR="0069132F" w:rsidRDefault="0069132F" w:rsidP="00C13F95">
      <w:pPr>
        <w:spacing w:before="240"/>
        <w:rPr>
          <w:b/>
          <w:lang w:val="sr-Cyrl-CS"/>
        </w:rPr>
      </w:pPr>
    </w:p>
    <w:p w:rsidR="00C13F95" w:rsidRDefault="0069132F" w:rsidP="00C13F95">
      <w:pPr>
        <w:rPr>
          <w:lang w:val="sr-Cyrl-CS"/>
        </w:rPr>
      </w:pPr>
      <w:r>
        <w:rPr>
          <w:lang w:val="sr-Cyrl-CS"/>
        </w:rPr>
        <w:t xml:space="preserve">       </w:t>
      </w:r>
      <w:r w:rsidR="00C13F95">
        <w:rPr>
          <w:lang w:val="sr-Cyrl-CS"/>
        </w:rPr>
        <w:t>Роки испоруке бодује се према следећем критеријуму:</w:t>
      </w:r>
    </w:p>
    <w:p w:rsidR="00C13F95" w:rsidRDefault="00C13F95" w:rsidP="00C13F95">
      <w:pPr>
        <w:rPr>
          <w:lang w:val="sr-Cyrl-CS"/>
        </w:rPr>
      </w:pP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до 2 дана.................................10 бодова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до 7 дана...................................3 бода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преко 7 дана.............................0 бода</w:t>
      </w:r>
    </w:p>
    <w:p w:rsidR="00C13F95" w:rsidRDefault="00C13F95" w:rsidP="00C13F95">
      <w:pPr>
        <w:rPr>
          <w:lang w:val="sr-Cyrl-CS"/>
        </w:rPr>
      </w:pPr>
      <w:r>
        <w:rPr>
          <w:lang w:val="sr-Cyrl-CS"/>
        </w:rPr>
        <w:tab/>
        <w:t>(заокружити)</w:t>
      </w:r>
    </w:p>
    <w:p w:rsidR="00C13F95" w:rsidRDefault="00C13F95" w:rsidP="00C13F95">
      <w:pPr>
        <w:rPr>
          <w:lang w:val="sr-Cyrl-CS"/>
        </w:rPr>
      </w:pPr>
    </w:p>
    <w:p w:rsidR="00C13F95" w:rsidRDefault="0069132F" w:rsidP="00C13F95">
      <w:pPr>
        <w:rPr>
          <w:b/>
          <w:lang w:val="sr-Cyrl-CS"/>
        </w:rPr>
      </w:pPr>
      <w:r>
        <w:rPr>
          <w:b/>
          <w:lang w:val="sr-Cyrl-CS"/>
        </w:rPr>
        <w:t xml:space="preserve">     </w:t>
      </w:r>
      <w:r w:rsidR="00C13F95">
        <w:rPr>
          <w:b/>
          <w:lang w:val="sr-Cyrl-CS"/>
        </w:rPr>
        <w:t>3. НАЧИН ПЛАЋАЊА</w:t>
      </w:r>
    </w:p>
    <w:p w:rsidR="0069132F" w:rsidRDefault="0069132F" w:rsidP="00C13F95">
      <w:pPr>
        <w:rPr>
          <w:lang w:val="sr-Cyrl-CS"/>
        </w:rPr>
      </w:pPr>
    </w:p>
    <w:p w:rsidR="00C13F95" w:rsidRDefault="0069132F" w:rsidP="00C13F95">
      <w:pPr>
        <w:rPr>
          <w:lang w:val="sr-Cyrl-CS"/>
        </w:rPr>
      </w:pPr>
      <w:r>
        <w:rPr>
          <w:lang w:val="sr-Cyrl-CS"/>
        </w:rPr>
        <w:t xml:space="preserve">     </w:t>
      </w:r>
      <w:r w:rsidR="00C13F95">
        <w:rPr>
          <w:lang w:val="sr-Cyrl-CS"/>
        </w:rPr>
        <w:t>Начин плаћања бодује се према затраженом авансу према следећем критеријуму:</w:t>
      </w:r>
    </w:p>
    <w:p w:rsidR="00C13F95" w:rsidRDefault="00C13F95" w:rsidP="00C13F95">
      <w:pPr>
        <w:rPr>
          <w:lang w:val="sr-Cyrl-CS"/>
        </w:rPr>
      </w:pP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одложено плаћање до 45 дана....................10 бодова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одложено до 30 дана......................................5 бода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авансно плаћање............................................0 бода</w:t>
      </w:r>
    </w:p>
    <w:p w:rsidR="00C13F95" w:rsidRDefault="00C13F95" w:rsidP="00C13F95">
      <w:pPr>
        <w:rPr>
          <w:lang w:val="sr-Cyrl-CS"/>
        </w:rPr>
      </w:pPr>
      <w:r>
        <w:rPr>
          <w:lang w:val="sr-Cyrl-CS"/>
        </w:rPr>
        <w:tab/>
        <w:t>(заокружити)</w:t>
      </w:r>
    </w:p>
    <w:p w:rsidR="00C13F95" w:rsidRDefault="00C13F95" w:rsidP="00C13F95">
      <w:pPr>
        <w:rPr>
          <w:lang w:val="sr-Cyrl-CS"/>
        </w:rPr>
      </w:pPr>
      <w:r>
        <w:rPr>
          <w:b/>
          <w:u w:val="single"/>
          <w:lang w:val="sr-Cyrl-CS"/>
        </w:rPr>
        <w:t>Напомена:</w:t>
      </w:r>
    </w:p>
    <w:p w:rsidR="00C13F95" w:rsidRPr="00106A7E" w:rsidRDefault="00910A5B" w:rsidP="00C13F95">
      <w:pPr>
        <w:rPr>
          <w:lang w:val="sr-Cyrl-CS"/>
        </w:rPr>
      </w:pPr>
      <w:r>
        <w:rPr>
          <w:lang w:val="sr-Cyrl-CS"/>
        </w:rPr>
        <w:lastRenderedPageBreak/>
        <w:tab/>
      </w:r>
      <w:r w:rsidR="00C13F95">
        <w:rPr>
          <w:lang w:val="sr-Cyrl-CS"/>
        </w:rPr>
        <w:t>Уколико буде изабран понуђач који захтева авансно плаћање, исти је дужан да пре уплате аванса обезбеди гаранцију пословне банке на износ уговореног аванса.</w:t>
      </w:r>
    </w:p>
    <w:p w:rsidR="00C13F95" w:rsidRDefault="00C13F95" w:rsidP="00C13F95">
      <w:pPr>
        <w:rPr>
          <w:b/>
          <w:lang w:val="sr-Cyrl-CS"/>
        </w:rPr>
      </w:pPr>
    </w:p>
    <w:p w:rsidR="00C13F95" w:rsidRPr="00C52D9C" w:rsidRDefault="00C13F95" w:rsidP="00C13F95">
      <w:pPr>
        <w:rPr>
          <w:b/>
          <w:lang w:val="sr-Cyrl-CS"/>
        </w:rPr>
      </w:pPr>
    </w:p>
    <w:p w:rsidR="00C13F95" w:rsidRDefault="00C13F95" w:rsidP="00C13F95">
      <w:pPr>
        <w:jc w:val="both"/>
        <w:rPr>
          <w:lang w:val="sr-Cyrl-CS"/>
        </w:rPr>
      </w:pPr>
    </w:p>
    <w:p w:rsidR="00C13F95" w:rsidRPr="00FB1A4F" w:rsidRDefault="00910A5B"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910A5B" w:rsidP="00C13F95">
      <w:pPr>
        <w:jc w:val="both"/>
        <w:rPr>
          <w:lang w:val="sr-Latn-CS"/>
        </w:rPr>
      </w:pPr>
      <w:r>
        <w:rPr>
          <w:lang w:val="sr-Cyrl-CS"/>
        </w:rPr>
        <w:tab/>
      </w:r>
      <w:r w:rsidR="00C13F95" w:rsidRPr="008B5347">
        <w:rPr>
          <w:lang w:val="sr-Cyrl-CS"/>
        </w:rPr>
        <w:t>Оцењивање приспелих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A21690">
      <w:pPr>
        <w:pStyle w:val="BodyText"/>
        <w:spacing w:beforeLines="10" w:before="24"/>
        <w:jc w:val="center"/>
        <w:rPr>
          <w:b/>
          <w:noProof/>
        </w:rPr>
      </w:pPr>
    </w:p>
    <w:p w:rsidR="00C13F95" w:rsidRDefault="00C13F95" w:rsidP="00A21690">
      <w:pPr>
        <w:pStyle w:val="BodyText"/>
        <w:spacing w:beforeLines="10" w:before="24"/>
        <w:jc w:val="center"/>
        <w:rPr>
          <w:b/>
          <w:noProof/>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rPr>
          <w:noProof/>
          <w:lang w:val="sr-Cyrl-CS"/>
        </w:rPr>
      </w:pPr>
      <w:r>
        <w:rPr>
          <w:noProof/>
          <w:lang w:val="sr-Cyrl-CS"/>
        </w:rPr>
        <w:t xml:space="preserve">    </w:t>
      </w:r>
    </w:p>
    <w:p w:rsidR="00C13F95" w:rsidRDefault="00C13F95" w:rsidP="00A21690">
      <w:pPr>
        <w:pStyle w:val="BodyText"/>
        <w:spacing w:beforeLines="10" w:before="24"/>
        <w:rPr>
          <w:noProof/>
          <w:lang w:val="sr-Cyrl-CS"/>
        </w:rPr>
      </w:pPr>
    </w:p>
    <w:p w:rsidR="00C13F95" w:rsidRDefault="00C13F95" w:rsidP="00A21690">
      <w:pPr>
        <w:pStyle w:val="BodyText"/>
        <w:spacing w:beforeLines="10" w:before="24"/>
        <w:rPr>
          <w:lang w:val="sr-Cyrl-CS"/>
        </w:rPr>
      </w:pPr>
      <w:r>
        <w:rPr>
          <w:noProof/>
          <w:lang w:val="sr-Cyrl-CS"/>
        </w:rPr>
        <w:tab/>
      </w:r>
      <w:r>
        <w:rPr>
          <w:noProof/>
          <w:lang w:val="sr-Cyrl-CS"/>
        </w:rPr>
        <w:tab/>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t xml:space="preserve">  </w:t>
      </w:r>
      <w:r>
        <w:rPr>
          <w:lang w:val="sr-Cyrl-CS"/>
        </w:rPr>
        <w:t xml:space="preserve">      </w:t>
      </w:r>
      <w:r w:rsidR="00732FBA">
        <w:rPr>
          <w:lang w:val="sr-Cyrl-CS"/>
        </w:rPr>
        <w:t xml:space="preserve">   За наручиоца   </w:t>
      </w:r>
      <w:r>
        <w:rPr>
          <w:lang w:val="sr-Cyrl-CS"/>
        </w:rPr>
        <w:t xml:space="preserve">                                                                </w:t>
      </w:r>
    </w:p>
    <w:p w:rsidR="00C13F95" w:rsidRDefault="00C13F95" w:rsidP="00A21690">
      <w:pPr>
        <w:pStyle w:val="BodyText"/>
        <w:spacing w:beforeLines="10" w:before="24"/>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732FBA" w:rsidP="00A21690">
      <w:pPr>
        <w:pStyle w:val="BodyText"/>
        <w:spacing w:beforeLines="10" w:before="24"/>
        <w:rPr>
          <w:lang w:val="sr-Cyrl-CS"/>
        </w:rPr>
      </w:pPr>
      <w:r>
        <w:rPr>
          <w:lang w:val="sr-Cyrl-CS"/>
        </w:rPr>
        <w:tab/>
      </w:r>
      <w:r>
        <w:rPr>
          <w:lang w:val="en-US"/>
        </w:rPr>
        <w:t xml:space="preserve">  </w:t>
      </w:r>
      <w:r>
        <w:rPr>
          <w:lang w:val="sr-Cyrl-CS"/>
        </w:rPr>
        <w:t xml:space="preserve">Понуђач  </w:t>
      </w:r>
      <w:r w:rsidR="00C13F95">
        <w:rPr>
          <w:lang w:val="sr-Cyrl-CS"/>
        </w:rPr>
        <w:tab/>
      </w:r>
      <w:r w:rsidR="00C13F95">
        <w:rPr>
          <w:lang w:val="sr-Cyrl-CS"/>
        </w:rPr>
        <w:tab/>
      </w:r>
      <w:r w:rsidR="00C13F95">
        <w:rPr>
          <w:lang w:val="sr-Cyrl-CS"/>
        </w:rPr>
        <w:tab/>
      </w:r>
      <w:r w:rsidR="00C13F95">
        <w:rPr>
          <w:lang w:val="sr-Cyrl-CS"/>
        </w:rPr>
        <w:tab/>
      </w:r>
      <w:r>
        <w:rPr>
          <w:lang w:val="en-US"/>
        </w:rPr>
        <w:tab/>
      </w:r>
      <w:r>
        <w:rPr>
          <w:lang w:val="en-US"/>
        </w:rPr>
        <w:tab/>
        <w:t xml:space="preserve">             </w:t>
      </w:r>
      <w:r w:rsidR="00C13F95">
        <w:rPr>
          <w:lang w:val="sr-Cyrl-CS"/>
        </w:rPr>
        <w:t>Јавне набавке и контрола</w:t>
      </w:r>
    </w:p>
    <w:p w:rsidR="00C13F95" w:rsidRDefault="00C13F95" w:rsidP="00A21690">
      <w:pPr>
        <w:pStyle w:val="BodyText"/>
        <w:spacing w:beforeLines="10" w:before="24"/>
        <w:rPr>
          <w:noProof/>
          <w:lang w:val="sr-Cyrl-CS"/>
        </w:rPr>
      </w:pPr>
    </w:p>
    <w:p w:rsidR="00C13F95" w:rsidRDefault="00C13F95" w:rsidP="00C13F95">
      <w:pPr>
        <w:jc w:val="both"/>
        <w:rPr>
          <w:lang w:val="sr-Cyrl-CS"/>
        </w:rPr>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69132F">
        <w:rPr>
          <w:lang w:val="sr-Cyrl-CS"/>
        </w:rPr>
        <w:t xml:space="preserve">      </w:t>
      </w:r>
      <w:r w:rsidR="0069132F">
        <w:rPr>
          <w:lang w:val="sr-Cyrl-CS"/>
        </w:rPr>
        <w:tab/>
      </w:r>
      <w:r w:rsidR="0069132F">
        <w:rPr>
          <w:lang w:val="sr-Cyrl-CS"/>
        </w:rPr>
        <w:tab/>
      </w:r>
      <w:r w:rsidR="0069132F">
        <w:rPr>
          <w:lang w:val="sr-Cyrl-CS"/>
        </w:rPr>
        <w:tab/>
      </w:r>
      <w:r w:rsidR="0069132F">
        <w:rPr>
          <w:lang w:val="sr-Cyrl-CS"/>
        </w:rPr>
        <w:tab/>
        <w:t xml:space="preserve">       Живић Драгана</w:t>
      </w:r>
    </w:p>
    <w:p w:rsidR="00C13F95" w:rsidRPr="00C2387D" w:rsidRDefault="00C13F95" w:rsidP="00C13F95">
      <w:pPr>
        <w:ind w:left="1080"/>
        <w:jc w:val="both"/>
        <w:rPr>
          <w:lang w:val="sr-Cyrl-CS"/>
        </w:rPr>
      </w:pPr>
    </w:p>
    <w:p w:rsidR="00C13F95" w:rsidRDefault="00C13F95" w:rsidP="00A21690">
      <w:pPr>
        <w:pStyle w:val="BodyText"/>
        <w:spacing w:beforeLines="10" w:before="24"/>
        <w:jc w:val="center"/>
        <w:rPr>
          <w:b/>
          <w:noProof/>
        </w:rPr>
      </w:pPr>
    </w:p>
    <w:p w:rsidR="00C13F95" w:rsidRDefault="00C13F95" w:rsidP="00A21690">
      <w:pPr>
        <w:pStyle w:val="BodyText"/>
        <w:spacing w:beforeLines="10" w:before="24"/>
        <w:jc w:val="center"/>
        <w:rPr>
          <w:b/>
          <w:noProof/>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Default="00C13F95" w:rsidP="00A21690">
      <w:pPr>
        <w:pStyle w:val="BodyText"/>
        <w:spacing w:beforeLines="10" w:before="24"/>
        <w:jc w:val="center"/>
        <w:rPr>
          <w:b/>
          <w:noProof/>
          <w:lang w:val="sr-Cyrl-CS"/>
        </w:rPr>
      </w:pPr>
    </w:p>
    <w:p w:rsidR="00C13F95" w:rsidRPr="003C03F4" w:rsidRDefault="00C13F95" w:rsidP="00A21690">
      <w:pPr>
        <w:pStyle w:val="BodyText"/>
        <w:spacing w:beforeLines="10" w:before="24"/>
        <w:jc w:val="center"/>
        <w:rPr>
          <w:b/>
          <w:noProof/>
          <w:lang w:val="sr-Cyrl-CS"/>
        </w:rPr>
      </w:pPr>
    </w:p>
    <w:p w:rsidR="00C13F95" w:rsidRPr="002D23EB" w:rsidRDefault="00C13F95"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E87665" w:rsidP="00C13F95">
      <w:pPr>
        <w:jc w:val="both"/>
        <w:outlineLvl w:val="0"/>
        <w:rPr>
          <w:b/>
          <w:i/>
          <w:u w:val="single"/>
          <w:lang w:val="ru-RU"/>
        </w:rPr>
      </w:pPr>
      <w:r>
        <w:rPr>
          <w:rFonts w:ascii="Tahoma" w:hAnsi="Tahoma" w:cs="Tahoma"/>
          <w:sz w:val="20"/>
          <w:szCs w:val="20"/>
          <w:lang w:val="sr-Cyrl-CS"/>
        </w:rPr>
        <w:tab/>
      </w:r>
      <w:r w:rsidR="00C13F95" w:rsidRPr="002B0590">
        <w:rPr>
          <w:lang w:val="sr-Cyrl-CS"/>
        </w:rPr>
        <w:t xml:space="preserve">У вези са позивом  за </w:t>
      </w:r>
      <w:r w:rsidR="00C13F95">
        <w:rPr>
          <w:lang w:val="sr-Cyrl-CS"/>
        </w:rPr>
        <w:t>подношење понуда за јавну набавку канцеларијског материјала за потребе Гр</w:t>
      </w:r>
      <w:r w:rsidR="00BF0815">
        <w:rPr>
          <w:lang w:val="sr-Cyrl-CS"/>
        </w:rPr>
        <w:t>адске општине Црвени Крст у 2018</w:t>
      </w:r>
      <w:r w:rsidR="00C13F95">
        <w:rPr>
          <w:lang w:val="sr-Cyrl-CS"/>
        </w:rPr>
        <w:t>. години</w:t>
      </w:r>
      <w:r w:rsidR="007F2EBA">
        <w:rPr>
          <w:lang w:val="ru-RU"/>
        </w:rPr>
        <w:t>,</w:t>
      </w:r>
      <w:r w:rsidR="007F2EBA">
        <w:rPr>
          <w:lang w:val="en-US"/>
        </w:rPr>
        <w:t xml:space="preserve"> </w:t>
      </w:r>
      <w:r w:rsidR="00C13F95" w:rsidRPr="00F8645D">
        <w:rPr>
          <w:lang w:val="sr-Cyrl-CS"/>
        </w:rPr>
        <w:t>бр</w:t>
      </w:r>
      <w:r w:rsidR="007F2EBA">
        <w:rPr>
          <w:lang w:val="sr-Cyrl-CS"/>
        </w:rPr>
        <w:t xml:space="preserve">: </w:t>
      </w:r>
      <w:r w:rsidR="00BF0815">
        <w:rPr>
          <w:bCs/>
        </w:rPr>
        <w:t>404-265/2018</w:t>
      </w:r>
      <w:r w:rsidR="007F2EBA">
        <w:rPr>
          <w:bCs/>
        </w:rPr>
        <w:t>-02</w:t>
      </w:r>
      <w:r w:rsidR="00C13F95">
        <w:rPr>
          <w:lang w:val="ru-RU"/>
        </w:rPr>
        <w:t>,</w:t>
      </w:r>
      <w:r w:rsidR="00C13F95" w:rsidRPr="002B0590">
        <w:rPr>
          <w:b/>
          <w:bCs/>
          <w:lang w:val="ru-RU"/>
        </w:rPr>
        <w:t xml:space="preserve"> </w:t>
      </w:r>
      <w:r w:rsidR="00C13F95" w:rsidRPr="002B0590">
        <w:rPr>
          <w:lang w:val="ru-RU"/>
        </w:rPr>
        <w:t>у</w:t>
      </w:r>
      <w:r w:rsidR="00C13F95" w:rsidRPr="002B0590">
        <w:rPr>
          <w:lang w:val="sr-Cyrl-CS"/>
        </w:rPr>
        <w:t xml:space="preserve"> поступку </w:t>
      </w:r>
      <w:r w:rsidR="00C13F95">
        <w:rPr>
          <w:lang w:val="sr-Cyrl-CS"/>
        </w:rPr>
        <w:t>јавне набавке мале вредности,</w:t>
      </w:r>
      <w:r w:rsidR="00C13F95">
        <w:rPr>
          <w:lang w:val="sr-Latn-CS"/>
        </w:rPr>
        <w:t xml:space="preserve"> </w:t>
      </w:r>
      <w:r w:rsidR="00C13F95" w:rsidRPr="002B0590">
        <w:rPr>
          <w:lang w:val="sr-Cyrl-CS"/>
        </w:rPr>
        <w:t>изјављујемо под материјалном и кривичном одговорношћу да је понуђач ___________________поднео понуду НЕЗАВИСНО, без договора са другим понуђачима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13108B" w:rsidP="0013108B">
      <w:pPr>
        <w:tabs>
          <w:tab w:val="center" w:pos="4680"/>
        </w:tabs>
        <w:spacing w:line="600" w:lineRule="auto"/>
        <w:ind w:left="3402" w:hanging="3402"/>
        <w:rPr>
          <w:lang w:val="sr-Cyrl-CS"/>
        </w:rPr>
      </w:pPr>
      <w:r>
        <w:rPr>
          <w:lang w:val="sr-Cyrl-CS"/>
        </w:rPr>
        <w:t xml:space="preserve">      Датум</w:t>
      </w:r>
      <w:r>
        <w:rPr>
          <w:lang w:val="en-US"/>
        </w:rPr>
        <w:t>: _________________</w:t>
      </w:r>
      <w:r>
        <w:rPr>
          <w:lang w:val="sr-Cyrl-CS"/>
        </w:rPr>
        <w:tab/>
      </w:r>
    </w:p>
    <w:p w:rsidR="00C13F95" w:rsidRPr="003262FA" w:rsidRDefault="0013108B" w:rsidP="00C13F95">
      <w:pPr>
        <w:spacing w:line="600" w:lineRule="auto"/>
        <w:ind w:left="4842" w:hanging="522"/>
        <w:jc w:val="both"/>
        <w:rPr>
          <w:lang w:val="sr-Cyrl-CS"/>
        </w:rPr>
      </w:pPr>
      <w:r>
        <w:rPr>
          <w:lang w:val="en-US"/>
        </w:rPr>
        <w:t xml:space="preserve">  </w:t>
      </w:r>
      <w:r w:rsidR="00C13F95"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0013108B">
        <w:rPr>
          <w:lang w:val="en-US"/>
        </w:rPr>
        <w:t xml:space="preserve">   </w:t>
      </w:r>
      <w:r>
        <w:rPr>
          <w:lang w:val="sr-Cyrl-CS"/>
        </w:rPr>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CC683F"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-1. ИЗЈАВА ПОНУЂАЧА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E87665"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7F2EBA">
        <w:t xml:space="preserve"> </w:t>
      </w:r>
      <w:r w:rsidR="007F2EBA">
        <w:rPr>
          <w:lang w:val="sr-Cyrl-CS"/>
        </w:rPr>
        <w:t>бр:</w:t>
      </w:r>
      <w:r w:rsidR="007F2EBA">
        <w:rPr>
          <w:lang w:val="en-US"/>
        </w:rPr>
        <w:t xml:space="preserve"> </w:t>
      </w:r>
      <w:r w:rsidR="00BF0815">
        <w:rPr>
          <w:bCs/>
        </w:rPr>
        <w:t>404-265/2018</w:t>
      </w:r>
      <w:r w:rsidR="007F2EBA">
        <w:rPr>
          <w:bCs/>
        </w:rPr>
        <w:t>-02</w:t>
      </w:r>
      <w:r w:rsidR="00C13F95" w:rsidRPr="00FC785A">
        <w:rPr>
          <w:b/>
          <w:lang w:val="sr-Cyrl-CS"/>
        </w:rPr>
        <w:t>,</w:t>
      </w:r>
      <w:r w:rsidR="00C13F95" w:rsidRPr="00FC785A">
        <w:rPr>
          <w:b/>
          <w:lang w:val="ru-RU"/>
        </w:rPr>
        <w:t xml:space="preserve"> </w:t>
      </w:r>
      <w:r w:rsidR="00C13F95" w:rsidRPr="00FC785A">
        <w:rPr>
          <w:lang w:val="ru-RU"/>
        </w:rPr>
        <w:t>чији је</w:t>
      </w:r>
      <w:r w:rsidR="00C13F95" w:rsidRPr="00FC785A">
        <w:rPr>
          <w:b/>
          <w:lang w:val="ru-RU"/>
        </w:rPr>
        <w:t xml:space="preserve"> </w:t>
      </w:r>
      <w:r w:rsidR="00C13F95" w:rsidRPr="00FC785A">
        <w:rPr>
          <w:lang w:val="ru-RU"/>
        </w:rPr>
        <w:t>предмет</w:t>
      </w:r>
      <w:r w:rsidR="00C13F95" w:rsidRPr="00FC785A">
        <w:rPr>
          <w:b/>
          <w:lang w:val="ru-RU"/>
        </w:rPr>
        <w:t xml:space="preserve"> </w:t>
      </w:r>
      <w:r w:rsidR="00C13F95" w:rsidRPr="00FC785A">
        <w:t xml:space="preserve">набавка </w:t>
      </w:r>
      <w:r w:rsidR="00C13F95" w:rsidRPr="00FC785A">
        <w:rPr>
          <w:lang w:val="sr-Cyrl-CS"/>
        </w:rPr>
        <w:t>канцеларијског материјала за потребе Гр</w:t>
      </w:r>
      <w:r w:rsidR="00A209E8" w:rsidRPr="00FC785A">
        <w:rPr>
          <w:lang w:val="sr-Cyrl-CS"/>
        </w:rPr>
        <w:t>адске општине</w:t>
      </w:r>
      <w:r>
        <w:rPr>
          <w:lang w:val="sr-Cyrl-CS"/>
        </w:rPr>
        <w:t xml:space="preserve"> Црвени Крст у 2</w:t>
      </w:r>
      <w:r w:rsidR="00BF0815">
        <w:rPr>
          <w:lang w:val="sr-Cyrl-CS"/>
        </w:rPr>
        <w:t>018</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Pr="00CC683F"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 xml:space="preserve">-2. ИЗЈАВА ПОНУЂАЧА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E87665" w:rsidP="00C13F95">
      <w:pPr>
        <w:jc w:val="both"/>
        <w:rPr>
          <w:b/>
          <w:lang w:val="ru-RU"/>
        </w:rPr>
      </w:pPr>
      <w:r>
        <w:rPr>
          <w:bCs/>
          <w:lang w:val="sr-Cyrl-CS"/>
        </w:rPr>
        <w:tab/>
      </w:r>
      <w:r w:rsidR="00C13F95" w:rsidRPr="0087267B">
        <w:rPr>
          <w:bCs/>
        </w:rPr>
        <w:t xml:space="preserve">Под пуном моралном, материјалном и кривичном одговорношћу, у </w:t>
      </w:r>
      <w:r w:rsidR="00C13F95" w:rsidRPr="0087267B">
        <w:t xml:space="preserve">понуди за јавну набавку </w:t>
      </w:r>
      <w:r w:rsidR="00C13F95">
        <w:rPr>
          <w:lang w:val="sr-Cyrl-CS"/>
        </w:rPr>
        <w:t xml:space="preserve">мале вредности </w:t>
      </w:r>
      <w:r w:rsidR="00C13F95" w:rsidRPr="00F8645D">
        <w:rPr>
          <w:lang w:val="sr-Cyrl-CS"/>
        </w:rPr>
        <w:t>бр</w:t>
      </w:r>
      <w:r w:rsidR="00C13F95" w:rsidRPr="00FC785A">
        <w:rPr>
          <w:lang w:val="sr-Cyrl-CS"/>
        </w:rPr>
        <w:t xml:space="preserve">:  </w:t>
      </w:r>
      <w:r w:rsidR="00E31C43">
        <w:rPr>
          <w:bCs/>
        </w:rPr>
        <w:t>404–</w:t>
      </w:r>
      <w:r w:rsidR="00BF0815">
        <w:rPr>
          <w:bCs/>
        </w:rPr>
        <w:t>265/2018</w:t>
      </w:r>
      <w:r w:rsidR="00E31C43">
        <w:rPr>
          <w:bCs/>
        </w:rPr>
        <w:t>-02</w:t>
      </w:r>
      <w:r w:rsidR="00C13F95" w:rsidRPr="00FC785A">
        <w:rPr>
          <w:b/>
          <w:lang w:val="ru-RU"/>
        </w:rPr>
        <w:t>,</w:t>
      </w:r>
      <w:r w:rsidR="00C13F95" w:rsidRPr="0087267B">
        <w:rPr>
          <w:b/>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Pr>
          <w:lang w:val="sr-Cyrl-CS"/>
        </w:rPr>
        <w:t>ад</w:t>
      </w:r>
      <w:r w:rsidR="00BF0815">
        <w:rPr>
          <w:lang w:val="sr-Cyrl-CS"/>
        </w:rPr>
        <w:t>ске општине Црвени Крст у 2018</w:t>
      </w:r>
      <w:r w:rsidR="00C13F95">
        <w:rPr>
          <w:lang w:val="sr-Cyrl-CS"/>
        </w:rPr>
        <w:t>. години</w:t>
      </w:r>
      <w:r w:rsidR="00C13F95" w:rsidRPr="0087267B">
        <w:rPr>
          <w:b/>
          <w:lang w:val="ru-RU"/>
        </w:rPr>
        <w:t>,</w:t>
      </w:r>
      <w:r w:rsidR="00C13F95" w:rsidRPr="0087267B">
        <w:t xml:space="preserve"> изјављујемо да не наступамо са подизвођачима</w:t>
      </w:r>
      <w:r w:rsidR="00C13F95">
        <w:t>, или као учесник заједничке понуде</w:t>
      </w:r>
      <w:r w:rsidR="00C13F95"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ПОНУЂАЧА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ПОНУЂАЧА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E87665" w:rsidP="00C13F95">
      <w:pPr>
        <w:jc w:val="both"/>
        <w:outlineLvl w:val="0"/>
        <w:rPr>
          <w:b/>
          <w:i/>
          <w:u w:val="single"/>
          <w:lang w:val="ru-RU"/>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sidR="00BF0815">
        <w:rPr>
          <w:lang w:val="sr-Cyrl-CS"/>
        </w:rPr>
        <w:t>адске општине Црвени Крст у 2018</w:t>
      </w:r>
      <w:r w:rsidR="00C13F95">
        <w:rPr>
          <w:lang w:val="sr-Cyrl-CS"/>
        </w:rPr>
        <w:t>. години</w:t>
      </w:r>
      <w:r w:rsidR="00C13F95" w:rsidRPr="00AF1C2D">
        <w:rPr>
          <w:b/>
          <w:lang w:val="ru-RU"/>
        </w:rPr>
        <w:t>,</w:t>
      </w:r>
      <w:r w:rsidR="00C13F95" w:rsidRPr="00AF1C2D">
        <w:t xml:space="preserve"> </w:t>
      </w:r>
      <w:r w:rsidR="00C13F95" w:rsidRPr="00F8645D">
        <w:rPr>
          <w:lang w:val="sr-Cyrl-CS"/>
        </w:rPr>
        <w:t>бр</w:t>
      </w:r>
      <w:r w:rsidR="00C13F95" w:rsidRPr="00FC785A">
        <w:rPr>
          <w:lang w:val="sr-Cyrl-CS"/>
        </w:rPr>
        <w:t xml:space="preserve">:  </w:t>
      </w:r>
      <w:r w:rsidR="00BF0815">
        <w:rPr>
          <w:bCs/>
        </w:rPr>
        <w:t>404-265/2018/</w:t>
      </w:r>
      <w:r w:rsidR="007F2EBA">
        <w:rPr>
          <w:bCs/>
        </w:rPr>
        <w:t>-02</w:t>
      </w:r>
      <w:r w:rsidR="00C13F95" w:rsidRPr="00FC785A">
        <w:rPr>
          <w:lang w:val="sr-Cyrl-CS"/>
        </w:rPr>
        <w:t xml:space="preserve">, </w:t>
      </w:r>
      <w:r w:rsidR="00C13F95" w:rsidRPr="00FC785A">
        <w:rPr>
          <w:lang w:val="ru-RU"/>
        </w:rPr>
        <w:t>изјављујемо</w:t>
      </w:r>
      <w:r w:rsidR="00C13F95" w:rsidRPr="00AF1C2D">
        <w:rPr>
          <w:lang w:val="ru-RU"/>
        </w:rPr>
        <w:t xml:space="preserve">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понуђача:</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понуђача: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proofErr w:type="gramStart"/>
      <w:r w:rsidRPr="00AF1C2D">
        <w:t>подносећи</w:t>
      </w:r>
      <w:proofErr w:type="gramEnd"/>
      <w:r w:rsidRPr="00AF1C2D">
        <w:t xml:space="preserve"> заједничку понуду.</w:t>
      </w:r>
      <w:r w:rsidRPr="00AF1C2D">
        <w:tab/>
      </w:r>
    </w:p>
    <w:p w:rsidR="00C13F95" w:rsidRPr="00AF1C2D" w:rsidRDefault="00910A5B" w:rsidP="00C13F95">
      <w:pPr>
        <w:tabs>
          <w:tab w:val="left" w:pos="1455"/>
        </w:tabs>
        <w:jc w:val="both"/>
        <w:outlineLvl w:val="0"/>
        <w:rPr>
          <w:b/>
          <w:lang w:val="sr-Cyrl-CS"/>
        </w:rPr>
      </w:pPr>
      <w:r>
        <w:rPr>
          <w:b/>
          <w:lang w:val="sr-Cyrl-CS"/>
        </w:rPr>
        <w:t xml:space="preserve">            </w:t>
      </w:r>
      <w:r w:rsidR="00C13F95" w:rsidRPr="00AF1C2D">
        <w:rPr>
          <w:b/>
          <w:lang w:val="sr-Cyrl-CS"/>
        </w:rPr>
        <w:t>Понуђачи одговарају неограничено солидарно.</w:t>
      </w:r>
      <w:r w:rsidR="00C13F95" w:rsidRPr="00AF1C2D">
        <w:rPr>
          <w:b/>
          <w:lang w:val="sr-Cyrl-CS"/>
        </w:rPr>
        <w:tab/>
      </w:r>
    </w:p>
    <w:p w:rsidR="00C13F95" w:rsidRPr="00AF1C2D" w:rsidRDefault="00910A5B" w:rsidP="00C13F95">
      <w:pPr>
        <w:tabs>
          <w:tab w:val="left" w:pos="0"/>
        </w:tabs>
        <w:autoSpaceDE w:val="0"/>
        <w:autoSpaceDN w:val="0"/>
        <w:adjustRightInd w:val="0"/>
        <w:jc w:val="both"/>
        <w:rPr>
          <w:lang w:val="sr-Cyrl-CS"/>
        </w:rPr>
      </w:pPr>
      <w:r>
        <w:rPr>
          <w:bCs/>
          <w:lang w:val="sr-Cyrl-CS"/>
        </w:rPr>
        <w:tab/>
      </w:r>
      <w:r w:rsidR="00C13F95" w:rsidRPr="00AF1C2D">
        <w:rPr>
          <w:bCs/>
          <w:lang w:val="sr-Cyrl-CS"/>
        </w:rPr>
        <w:t xml:space="preserve">Сваки понуђач из групе понуђача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C13F95" w:rsidP="00C13F95">
      <w:pPr>
        <w:tabs>
          <w:tab w:val="left" w:pos="1455"/>
        </w:tabs>
        <w:outlineLvl w:val="0"/>
        <w:rPr>
          <w:b/>
          <w:bCs/>
          <w:lang w:val="sr-Cyrl-CS"/>
        </w:rPr>
      </w:pPr>
      <w:r w:rsidRPr="00AF1C2D">
        <w:rPr>
          <w:b/>
          <w:bCs/>
          <w:lang w:val="sr-Cyrl-CS"/>
        </w:rPr>
        <w:t xml:space="preserve">Напомена: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Pr="006A112B" w:rsidRDefault="00C13F95" w:rsidP="00C13F95">
      <w:pPr>
        <w:tabs>
          <w:tab w:val="left" w:pos="5850"/>
        </w:tabs>
        <w:jc w:val="center"/>
        <w:rPr>
          <w:b/>
          <w:bCs/>
          <w:lang w:val="sr-Cyrl-CS"/>
        </w:rPr>
      </w:pPr>
      <w:r w:rsidRPr="006A112B">
        <w:rPr>
          <w:b/>
          <w:bCs/>
          <w:lang w:val="sr-Cyrl-CS"/>
        </w:rPr>
        <w:t>м.п.</w:t>
      </w:r>
    </w:p>
    <w:p w:rsidR="00C13F95" w:rsidRDefault="00C13F95" w:rsidP="00C13F95">
      <w:pPr>
        <w:tabs>
          <w:tab w:val="left" w:pos="2475"/>
        </w:tabs>
        <w:rPr>
          <w:b/>
          <w:bCs/>
          <w:lang w:val="sr-Cyrl-CS"/>
        </w:rPr>
      </w:pPr>
    </w:p>
    <w:p w:rsidR="00C13F95" w:rsidRPr="007F2EBA" w:rsidRDefault="00C13F95" w:rsidP="00C13F95">
      <w:pPr>
        <w:tabs>
          <w:tab w:val="left" w:pos="2475"/>
        </w:tabs>
        <w:jc w:val="center"/>
        <w:outlineLvl w:val="0"/>
        <w:rPr>
          <w:b/>
          <w:bCs/>
          <w:sz w:val="20"/>
          <w:szCs w:val="20"/>
          <w:lang w:val="en-U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ИЗЈАВА ПОНУЂАЧА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E87665" w:rsidP="00C13F95">
      <w:pPr>
        <w:jc w:val="both"/>
        <w:outlineLvl w:val="0"/>
        <w:rPr>
          <w:lang w:val="sr-Cyrl-CS"/>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Pr>
          <w:lang w:val="sr-Cyrl-CS"/>
        </w:rPr>
        <w:t>адске општине Црвен</w:t>
      </w:r>
      <w:r w:rsidR="00BF0815">
        <w:rPr>
          <w:lang w:val="sr-Cyrl-CS"/>
        </w:rPr>
        <w:t>и Крст у 2018</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BF0815">
        <w:rPr>
          <w:bCs/>
        </w:rPr>
        <w:t>404-265</w:t>
      </w:r>
      <w:r w:rsidR="007F2EBA">
        <w:rPr>
          <w:bCs/>
        </w:rPr>
        <w:t>/2</w:t>
      </w:r>
      <w:r w:rsidR="00BF0815">
        <w:rPr>
          <w:bCs/>
        </w:rPr>
        <w:t>018</w:t>
      </w:r>
      <w:r w:rsidR="007F2EBA">
        <w:rPr>
          <w:bCs/>
        </w:rPr>
        <w:t>-02</w:t>
      </w:r>
      <w:r w:rsidR="00C13F95" w:rsidRPr="00FC785A">
        <w:rPr>
          <w:lang w:val="sr-Cyrl-CS"/>
        </w:rPr>
        <w:t>,</w:t>
      </w:r>
      <w:r w:rsidR="00A209E8">
        <w:rPr>
          <w:lang w:val="sr-Cyrl-CS"/>
        </w:rPr>
        <w:t xml:space="preserve"> </w:t>
      </w:r>
      <w:r w:rsidR="00C13F95">
        <w:rPr>
          <w:lang w:val="sr-Cyrl-CS"/>
        </w:rPr>
        <w:t>и</w:t>
      </w:r>
      <w:r w:rsidR="00C13F95"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910A5B" w:rsidP="00C13F95">
      <w:pPr>
        <w:tabs>
          <w:tab w:val="left" w:pos="0"/>
        </w:tabs>
        <w:autoSpaceDE w:val="0"/>
        <w:autoSpaceDN w:val="0"/>
        <w:adjustRightInd w:val="0"/>
        <w:jc w:val="both"/>
        <w:rPr>
          <w:lang w:val="sr-Cyrl-CS"/>
        </w:rPr>
      </w:pPr>
      <w:r>
        <w:rPr>
          <w:lang w:val="sr-Cyrl-CS"/>
        </w:rPr>
        <w:lastRenderedPageBreak/>
        <w:tab/>
      </w:r>
      <w:r w:rsidR="00C13F95" w:rsidRPr="00AF1C2D">
        <w:rPr>
          <w:lang w:val="sr-Cyrl-CS"/>
        </w:rPr>
        <w:t xml:space="preserve">Понуђач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910A5B" w:rsidP="00910A5B">
      <w:pPr>
        <w:tabs>
          <w:tab w:val="left" w:pos="2475"/>
        </w:tabs>
        <w:jc w:val="both"/>
        <w:outlineLvl w:val="0"/>
        <w:rPr>
          <w:b/>
          <w:bCs/>
          <w:lang w:val="sr-Cyrl-CS"/>
        </w:rPr>
      </w:pPr>
      <w:r>
        <w:rPr>
          <w:b/>
          <w:bCs/>
          <w:lang w:val="sr-Cyrl-CS"/>
        </w:rPr>
        <w:t xml:space="preserve">             </w:t>
      </w:r>
      <w:r w:rsidR="00C13F95" w:rsidRPr="00AF1C2D">
        <w:rPr>
          <w:b/>
          <w:bCs/>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C13F95" w:rsidP="00C13F95">
      <w:pPr>
        <w:tabs>
          <w:tab w:val="left" w:pos="7065"/>
        </w:tabs>
        <w:outlineLvl w:val="0"/>
        <w:rPr>
          <w:b/>
          <w:bCs/>
          <w:lang w:val="sr-Cyrl-CS"/>
        </w:rPr>
      </w:pPr>
      <w:r w:rsidRPr="00AF1C2D">
        <w:rPr>
          <w:b/>
          <w:bCs/>
          <w:lang w:val="sr-Cyrl-CS"/>
        </w:rPr>
        <w:tab/>
        <w:t>ПОНУЂАЧ:</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lastRenderedPageBreak/>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E87665"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sidR="00BF0815">
        <w:rPr>
          <w:lang w:val="sr-Cyrl-CS"/>
        </w:rPr>
        <w:t>адске општине Црвени Крст у 2018</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BF0815">
        <w:rPr>
          <w:bCs/>
        </w:rPr>
        <w:t>404-265/2018</w:t>
      </w:r>
      <w:r w:rsidR="007F2EBA">
        <w:rPr>
          <w:bCs/>
        </w:rPr>
        <w:t>-02</w:t>
      </w:r>
      <w:r w:rsidR="00C13F95">
        <w:rPr>
          <w:lang w:val="ru-RU"/>
        </w:rPr>
        <w:t xml:space="preserve">, чији је предмет набавка канцеларијског материјала, </w:t>
      </w:r>
      <w:r w:rsidR="00C13F95" w:rsidRPr="00AF1C2D">
        <w:rPr>
          <w:lang w:val="sr-Cyrl-CS"/>
        </w:rPr>
        <w:t>изјављујемо под материјалном и кривичном одговорношћу да је понуђач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BB0B76" w:rsidRPr="00BB0B76" w:rsidRDefault="00C13F95" w:rsidP="00BB0B76">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00BB0B76">
        <w:rPr>
          <w:rFonts w:ascii="Times New Roman" w:hAnsi="Times New Roman" w:cs="Times New Roman"/>
          <w:b w:val="0"/>
          <w:sz w:val="24"/>
          <w:szCs w:val="24"/>
        </w:rPr>
        <w:t>Датум</w:t>
      </w:r>
      <w:r w:rsidR="00BB0B76">
        <w:rPr>
          <w:rFonts w:ascii="Times New Roman" w:hAnsi="Times New Roman" w:cs="Times New Roman"/>
          <w:b w:val="0"/>
          <w:sz w:val="24"/>
          <w:szCs w:val="24"/>
        </w:rPr>
        <w:tab/>
        <w:t xml:space="preserve">                                                                                           </w:t>
      </w:r>
      <w:r w:rsidR="00BB0B76" w:rsidRPr="00BB0B76">
        <w:rPr>
          <w:rFonts w:ascii="Times New Roman" w:hAnsi="Times New Roman" w:cs="Times New Roman"/>
          <w:b w:val="0"/>
          <w:sz w:val="24"/>
          <w:szCs w:val="24"/>
        </w:rPr>
        <w:t>ПОНУЂАЧ</w:t>
      </w:r>
    </w:p>
    <w:p w:rsidR="00C13F95" w:rsidRPr="00BB0B76" w:rsidRDefault="00BB0B76" w:rsidP="00BB0B76">
      <w:pPr>
        <w:pStyle w:val="Heading2"/>
        <w:tabs>
          <w:tab w:val="left" w:pos="6390"/>
        </w:tabs>
        <w:rPr>
          <w:rFonts w:ascii="Times New Roman" w:hAnsi="Times New Roman" w:cs="Times New Roman"/>
          <w:b w:val="0"/>
          <w:sz w:val="24"/>
          <w:szCs w:val="24"/>
        </w:rPr>
      </w:pPr>
      <w:r>
        <w:rPr>
          <w:rFonts w:ascii="Times New Roman" w:hAnsi="Times New Roman" w:cs="Times New Roman"/>
          <w:b w:val="0"/>
          <w:sz w:val="24"/>
          <w:szCs w:val="24"/>
        </w:rPr>
        <w:tab/>
        <w:t>-------------------------------</w:t>
      </w:r>
    </w:p>
    <w:p w:rsidR="00C13F95" w:rsidRDefault="00C13F95" w:rsidP="00C13F95">
      <w:pPr>
        <w:pStyle w:val="Heading2"/>
        <w:rPr>
          <w:rFonts w:ascii="Times New Roman" w:hAnsi="Times New Roman" w:cs="Times New Roman"/>
          <w:b w:val="0"/>
          <w:sz w:val="24"/>
          <w:szCs w:val="24"/>
        </w:rPr>
      </w:pPr>
    </w:p>
    <w:p w:rsidR="00C13F95" w:rsidRPr="00BB0B76" w:rsidRDefault="00C13F95" w:rsidP="00BB0B76">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roofErr w:type="gramStart"/>
      <w:r w:rsidRPr="00AF1C2D">
        <w:rPr>
          <w:rFonts w:ascii="Times New Roman" w:hAnsi="Times New Roman" w:cs="Times New Roman"/>
          <w:b w:val="0"/>
          <w:sz w:val="24"/>
          <w:szCs w:val="24"/>
        </w:rPr>
        <w:t>м.п.</w:t>
      </w:r>
      <w:proofErr w:type="gramEnd"/>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w:t>
      </w:r>
      <w:r w:rsidR="00BB0B76">
        <w:rPr>
          <w:b/>
          <w:sz w:val="32"/>
          <w:szCs w:val="32"/>
          <w:lang w:val="sr-Cyrl-CS"/>
        </w:rPr>
        <w:t xml:space="preserve">            </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Pr="00E71867" w:rsidRDefault="00C13F95" w:rsidP="00C13F95">
      <w:pPr>
        <w:rPr>
          <w:b/>
          <w:sz w:val="32"/>
          <w:szCs w:val="32"/>
          <w:lang w:val="sr-Cyrl-CS"/>
        </w:rPr>
      </w:pPr>
    </w:p>
    <w:p w:rsidR="00C13F95" w:rsidRDefault="00C13F95" w:rsidP="00C13F95">
      <w:pPr>
        <w:rPr>
          <w:lang w:val="sr-Cyrl-CS"/>
        </w:rPr>
      </w:pPr>
      <w:r>
        <w:rPr>
          <w:lang w:val="sr-Cyrl-CS"/>
        </w:rPr>
        <w:t>ПРИЛОГ 1.</w:t>
      </w:r>
    </w:p>
    <w:p w:rsidR="00C13F95" w:rsidRPr="00EE3D7E" w:rsidRDefault="00C13F95" w:rsidP="00C13F95">
      <w:pPr>
        <w:rPr>
          <w:lang w:val="sr-Cyrl-CS"/>
        </w:rPr>
      </w:pPr>
    </w:p>
    <w:p w:rsidR="00C13F95" w:rsidRPr="00BE6238" w:rsidRDefault="00C13F95" w:rsidP="00C13F95">
      <w:pPr>
        <w:jc w:val="both"/>
        <w:rPr>
          <w:lang w:val="sr-Cyrl-CS"/>
        </w:rPr>
      </w:pPr>
    </w:p>
    <w:p w:rsidR="00C13F95" w:rsidRPr="00BC3ACE" w:rsidRDefault="00C13F95" w:rsidP="00C13F95">
      <w:pPr>
        <w:jc w:val="center"/>
        <w:rPr>
          <w:b/>
          <w:sz w:val="28"/>
          <w:szCs w:val="28"/>
        </w:rPr>
      </w:pPr>
      <w:r>
        <w:rPr>
          <w:b/>
          <w:sz w:val="28"/>
          <w:szCs w:val="28"/>
          <w:lang w:val="en-US"/>
        </w:rPr>
        <w:t>1</w:t>
      </w:r>
      <w:r>
        <w:rPr>
          <w:b/>
          <w:sz w:val="28"/>
          <w:szCs w:val="28"/>
        </w:rPr>
        <w:t>1</w:t>
      </w:r>
      <w:r>
        <w:rPr>
          <w:b/>
          <w:sz w:val="28"/>
          <w:szCs w:val="28"/>
          <w:lang w:val="en-US"/>
        </w:rPr>
        <w:t xml:space="preserve">. </w:t>
      </w:r>
      <w:r w:rsidRPr="006C41DC">
        <w:rPr>
          <w:b/>
          <w:sz w:val="28"/>
          <w:szCs w:val="28"/>
        </w:rPr>
        <w:t xml:space="preserve">Конкурсна документација за </w:t>
      </w:r>
      <w:proofErr w:type="gramStart"/>
      <w:r>
        <w:rPr>
          <w:b/>
          <w:sz w:val="28"/>
          <w:szCs w:val="28"/>
        </w:rPr>
        <w:t>канцеларијски  материјал</w:t>
      </w:r>
      <w:proofErr w:type="gramEnd"/>
      <w:r>
        <w:rPr>
          <w:b/>
          <w:sz w:val="28"/>
          <w:szCs w:val="28"/>
        </w:rPr>
        <w:t xml:space="preserve"> за потребе Градске општине Црвени Крст у 201</w:t>
      </w:r>
      <w:r w:rsidR="00BF0815">
        <w:rPr>
          <w:b/>
          <w:sz w:val="28"/>
          <w:szCs w:val="28"/>
          <w:lang w:val="sr-Cyrl-CS"/>
        </w:rPr>
        <w:t>8</w:t>
      </w:r>
      <w:r>
        <w:rPr>
          <w:b/>
          <w:sz w:val="28"/>
          <w:szCs w:val="28"/>
        </w:rPr>
        <w:t xml:space="preserve">. </w:t>
      </w:r>
      <w:proofErr w:type="gramStart"/>
      <w:r>
        <w:rPr>
          <w:b/>
          <w:sz w:val="28"/>
          <w:szCs w:val="28"/>
        </w:rPr>
        <w:t>години</w:t>
      </w:r>
      <w:proofErr w:type="gramEnd"/>
      <w:r>
        <w:rPr>
          <w:b/>
          <w:sz w:val="28"/>
          <w:szCs w:val="28"/>
        </w:rPr>
        <w:t>,</w:t>
      </w:r>
    </w:p>
    <w:p w:rsidR="00C13F95" w:rsidRDefault="00C13F95" w:rsidP="00C13F95">
      <w:pPr>
        <w:jc w:val="center"/>
        <w:rPr>
          <w:b/>
          <w:sz w:val="28"/>
          <w:szCs w:val="28"/>
        </w:rPr>
      </w:pPr>
    </w:p>
    <w:tbl>
      <w:tblPr>
        <w:tblW w:w="10363" w:type="dxa"/>
        <w:tblInd w:w="93" w:type="dxa"/>
        <w:tblLook w:val="0000" w:firstRow="0" w:lastRow="0" w:firstColumn="0" w:lastColumn="0" w:noHBand="0" w:noVBand="0"/>
      </w:tblPr>
      <w:tblGrid>
        <w:gridCol w:w="707"/>
        <w:gridCol w:w="5803"/>
        <w:gridCol w:w="876"/>
        <w:gridCol w:w="851"/>
        <w:gridCol w:w="992"/>
        <w:gridCol w:w="1134"/>
      </w:tblGrid>
      <w:tr w:rsidR="00C13F95" w:rsidRPr="001B42C3" w:rsidTr="00A209E8">
        <w:trPr>
          <w:trHeight w:val="25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Р.бр.</w:t>
            </w:r>
          </w:p>
        </w:tc>
        <w:tc>
          <w:tcPr>
            <w:tcW w:w="5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Назив робе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Ј.мере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Кол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Цена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Укупно</w:t>
            </w:r>
          </w:p>
        </w:tc>
      </w:tr>
      <w:tr w:rsidR="00C13F95" w:rsidRPr="001B42C3" w:rsidTr="00A209E8">
        <w:trPr>
          <w:trHeight w:val="540"/>
        </w:trPr>
        <w:tc>
          <w:tcPr>
            <w:tcW w:w="707"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5803"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Ков.са повратницом по ЗУП-у</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F0815" w:rsidRDefault="00BF0815" w:rsidP="00A209E8">
            <w:pPr>
              <w:jc w:val="center"/>
              <w:rPr>
                <w:rFonts w:ascii="Arial" w:hAnsi="Arial" w:cs="Arial"/>
                <w:sz w:val="20"/>
                <w:szCs w:val="20"/>
              </w:rPr>
            </w:pPr>
            <w:r>
              <w:rPr>
                <w:rFonts w:ascii="Arial" w:hAnsi="Arial" w:cs="Arial"/>
                <w:sz w:val="20"/>
                <w:szCs w:val="20"/>
              </w:rPr>
              <w:t>700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D81661" w:rsidRDefault="00C13F95" w:rsidP="00A209E8">
            <w:pPr>
              <w:rPr>
                <w:rFonts w:ascii="Arial" w:hAnsi="Arial" w:cs="Arial"/>
              </w:rPr>
            </w:pPr>
            <w:r w:rsidRPr="00132A29">
              <w:rPr>
                <w:rFonts w:ascii="Arial" w:hAnsi="Arial" w:cs="Arial"/>
              </w:rPr>
              <w:t xml:space="preserve">Коверта Б6-5 </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F0815" w:rsidRDefault="00BF0815" w:rsidP="00A209E8">
            <w:pPr>
              <w:jc w:val="center"/>
              <w:rPr>
                <w:rFonts w:ascii="Arial" w:hAnsi="Arial" w:cs="Arial"/>
                <w:sz w:val="20"/>
                <w:szCs w:val="20"/>
              </w:rPr>
            </w:pPr>
            <w:r>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BF0815" w:rsidRDefault="00C13F95" w:rsidP="00A209E8">
            <w:pPr>
              <w:rPr>
                <w:rFonts w:ascii="Arial" w:hAnsi="Arial" w:cs="Arial"/>
              </w:rPr>
            </w:pPr>
            <w:r w:rsidRPr="00132A29">
              <w:rPr>
                <w:rFonts w:ascii="Arial" w:hAnsi="Arial" w:cs="Arial"/>
              </w:rPr>
              <w:t>Коверта Б6-5 (бели)</w:t>
            </w:r>
            <w:r w:rsidR="00BF0815">
              <w:rPr>
                <w:rFonts w:ascii="Arial" w:hAnsi="Arial" w:cs="Arial"/>
              </w:rPr>
              <w:t xml:space="preserve"> - дугуљасте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F0815" w:rsidRDefault="00312CA7" w:rsidP="00A209E8">
            <w:pPr>
              <w:jc w:val="center"/>
              <w:rPr>
                <w:rFonts w:ascii="Arial" w:hAnsi="Arial" w:cs="Arial"/>
                <w:sz w:val="20"/>
                <w:szCs w:val="20"/>
              </w:rPr>
            </w:pPr>
            <w:r>
              <w:rPr>
                <w:rFonts w:ascii="Arial" w:hAnsi="Arial" w:cs="Arial"/>
                <w:sz w:val="20"/>
                <w:szCs w:val="20"/>
                <w:lang w:val="en-US"/>
              </w:rPr>
              <w:t>1</w:t>
            </w:r>
            <w:r w:rsidR="00BF0815">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Коверта Б5 ЦЛ (розе)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D81661" w:rsidP="00A209E8">
            <w:pPr>
              <w:rPr>
                <w:rFonts w:ascii="Arial" w:hAnsi="Arial" w:cs="Arial"/>
              </w:rPr>
            </w:pPr>
            <w:r>
              <w:rPr>
                <w:rFonts w:ascii="Arial" w:hAnsi="Arial" w:cs="Arial"/>
              </w:rPr>
              <w:t>Коверта А3</w:t>
            </w:r>
            <w:r w:rsidR="00BF0815">
              <w:rPr>
                <w:rFonts w:ascii="Arial" w:hAnsi="Arial" w:cs="Arial"/>
              </w:rPr>
              <w:t xml:space="preserve"> ( беле </w:t>
            </w:r>
            <w:r w:rsidR="00C13F95" w:rsidRPr="00132A29">
              <w:rPr>
                <w:rFonts w:ascii="Arial" w:hAnsi="Arial" w:cs="Arial"/>
              </w:rPr>
              <w:t>)</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5B1FF3" w:rsidRDefault="005B1FF3"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D81661" w:rsidRDefault="00C13F95" w:rsidP="00A209E8">
            <w:pPr>
              <w:rPr>
                <w:rFonts w:ascii="Arial" w:hAnsi="Arial" w:cs="Arial"/>
                <w:lang w:val="en-US"/>
              </w:rPr>
            </w:pPr>
            <w:r w:rsidRPr="00132A29">
              <w:rPr>
                <w:rFonts w:ascii="Arial" w:hAnsi="Arial" w:cs="Arial"/>
              </w:rPr>
              <w:t xml:space="preserve">Коверта </w:t>
            </w:r>
            <w:r w:rsidR="00D81661">
              <w:rPr>
                <w:rFonts w:ascii="Arial" w:hAnsi="Arial" w:cs="Arial"/>
              </w:rPr>
              <w:t>Б4 ( 250</w:t>
            </w:r>
            <w:r w:rsidR="00D81661">
              <w:rPr>
                <w:rFonts w:ascii="Arial" w:hAnsi="Arial" w:cs="Arial"/>
                <w:lang w:val="en-US"/>
              </w:rPr>
              <w:t>x</w:t>
            </w:r>
            <w:r w:rsidR="00D81661">
              <w:rPr>
                <w:rFonts w:ascii="Arial" w:hAnsi="Arial" w:cs="Arial"/>
              </w:rPr>
              <w:t>353 )</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Фасцикла хромокартон (бела)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rPr>
                <w:rFonts w:ascii="Arial" w:hAnsi="Arial" w:cs="Arial"/>
              </w:rPr>
            </w:pPr>
            <w:r>
              <w:rPr>
                <w:rFonts w:ascii="Arial" w:hAnsi="Arial" w:cs="Arial"/>
              </w:rPr>
              <w:t>Фасцикла са повезом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Фасцикла ПВЦ са механизмом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Регистратор А-4 нормал</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Регистратор А-4 ужи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F0815" w:rsidRDefault="00BF0815" w:rsidP="00A209E8">
            <w:pPr>
              <w:jc w:val="center"/>
              <w:rPr>
                <w:rFonts w:ascii="Arial" w:hAnsi="Arial" w:cs="Arial"/>
                <w:sz w:val="20"/>
                <w:szCs w:val="20"/>
              </w:rPr>
            </w:pPr>
            <w:r>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rPr>
            </w:pPr>
            <w:r>
              <w:rPr>
                <w:rFonts w:ascii="Arial" w:hAnsi="Arial" w:cs="Arial"/>
                <w:lang w:val="en-US"/>
              </w:rPr>
              <w:t>12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Скраћени деловодник</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Попис аката А-4 образац бр.10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14</w:t>
            </w:r>
          </w:p>
        </w:tc>
        <w:tc>
          <w:tcPr>
            <w:tcW w:w="5803" w:type="dxa"/>
            <w:tcBorders>
              <w:top w:val="nil"/>
              <w:left w:val="nil"/>
              <w:bottom w:val="single" w:sz="4" w:space="0" w:color="auto"/>
              <w:right w:val="single" w:sz="4" w:space="0" w:color="auto"/>
            </w:tcBorders>
            <w:shd w:val="clear" w:color="auto" w:fill="auto"/>
            <w:noWrap/>
            <w:vAlign w:val="center"/>
          </w:tcPr>
          <w:p w:rsidR="00C13F95" w:rsidRPr="00F5047F" w:rsidRDefault="00C13F95" w:rsidP="00A209E8">
            <w:pPr>
              <w:rPr>
                <w:rFonts w:ascii="Arial" w:hAnsi="Arial" w:cs="Arial"/>
              </w:rPr>
            </w:pPr>
            <w:r w:rsidRPr="00132A29">
              <w:rPr>
                <w:rFonts w:ascii="Arial" w:hAnsi="Arial" w:cs="Arial"/>
              </w:rPr>
              <w:t>Образац М</w:t>
            </w:r>
            <w:r w:rsidR="00F5047F">
              <w:rPr>
                <w:rFonts w:ascii="Arial" w:hAnsi="Arial" w:cs="Arial"/>
              </w:rPr>
              <w:t xml:space="preserve"> </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F5047F"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F5047F" w:rsidRPr="00132A29" w:rsidRDefault="00F5047F" w:rsidP="00A209E8">
            <w:pPr>
              <w:jc w:val="center"/>
              <w:rPr>
                <w:rFonts w:ascii="Arial" w:hAnsi="Arial" w:cs="Arial"/>
              </w:rPr>
            </w:pPr>
            <w:r w:rsidRPr="00132A29">
              <w:rPr>
                <w:rFonts w:ascii="Arial" w:hAnsi="Arial" w:cs="Arial"/>
              </w:rPr>
              <w:t>15</w:t>
            </w:r>
          </w:p>
        </w:tc>
        <w:tc>
          <w:tcPr>
            <w:tcW w:w="5803" w:type="dxa"/>
            <w:tcBorders>
              <w:top w:val="nil"/>
              <w:left w:val="nil"/>
              <w:bottom w:val="single" w:sz="4" w:space="0" w:color="auto"/>
              <w:right w:val="single" w:sz="4" w:space="0" w:color="auto"/>
            </w:tcBorders>
            <w:shd w:val="clear" w:color="auto" w:fill="auto"/>
            <w:noWrap/>
            <w:vAlign w:val="center"/>
          </w:tcPr>
          <w:p w:rsidR="00F5047F" w:rsidRPr="00132A29" w:rsidRDefault="00F5047F" w:rsidP="00BC7CB1">
            <w:pPr>
              <w:rPr>
                <w:rFonts w:ascii="Arial" w:hAnsi="Arial" w:cs="Arial"/>
              </w:rPr>
            </w:pPr>
            <w:r w:rsidRPr="00132A29">
              <w:rPr>
                <w:rFonts w:ascii="Arial" w:hAnsi="Arial" w:cs="Arial"/>
              </w:rPr>
              <w:t>Папир за фотокопирање А3</w:t>
            </w:r>
          </w:p>
        </w:tc>
        <w:tc>
          <w:tcPr>
            <w:tcW w:w="876"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F5047F" w:rsidRPr="00F5047F" w:rsidRDefault="00F5047F"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r>
      <w:tr w:rsidR="00F5047F"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F5047F" w:rsidRPr="00132A29" w:rsidRDefault="00F5047F" w:rsidP="00A209E8">
            <w:pPr>
              <w:jc w:val="center"/>
              <w:rPr>
                <w:rFonts w:ascii="Arial" w:hAnsi="Arial" w:cs="Arial"/>
              </w:rPr>
            </w:pPr>
            <w:r w:rsidRPr="00132A29">
              <w:rPr>
                <w:rFonts w:ascii="Arial" w:hAnsi="Arial" w:cs="Arial"/>
              </w:rPr>
              <w:t>16</w:t>
            </w:r>
          </w:p>
        </w:tc>
        <w:tc>
          <w:tcPr>
            <w:tcW w:w="5803" w:type="dxa"/>
            <w:tcBorders>
              <w:top w:val="nil"/>
              <w:left w:val="nil"/>
              <w:bottom w:val="single" w:sz="4" w:space="0" w:color="auto"/>
              <w:right w:val="single" w:sz="4" w:space="0" w:color="auto"/>
            </w:tcBorders>
            <w:shd w:val="clear" w:color="auto" w:fill="auto"/>
            <w:noWrap/>
            <w:vAlign w:val="center"/>
          </w:tcPr>
          <w:p w:rsidR="00F5047F" w:rsidRPr="00132A29" w:rsidRDefault="00F5047F" w:rsidP="00BC7CB1">
            <w:pPr>
              <w:rPr>
                <w:rFonts w:ascii="Arial" w:hAnsi="Arial" w:cs="Arial"/>
              </w:rPr>
            </w:pPr>
            <w:r w:rsidRPr="00132A29">
              <w:rPr>
                <w:rFonts w:ascii="Arial" w:hAnsi="Arial" w:cs="Arial"/>
              </w:rPr>
              <w:t xml:space="preserve">Папир за фотокопирање А4   </w:t>
            </w:r>
          </w:p>
        </w:tc>
        <w:tc>
          <w:tcPr>
            <w:tcW w:w="876"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F5047F" w:rsidRPr="00F5047F" w:rsidRDefault="00F5047F" w:rsidP="00A209E8">
            <w:pPr>
              <w:jc w:val="center"/>
              <w:rPr>
                <w:rFonts w:ascii="Arial" w:hAnsi="Arial" w:cs="Arial"/>
                <w:sz w:val="20"/>
                <w:szCs w:val="20"/>
              </w:rPr>
            </w:pPr>
            <w:r>
              <w:rPr>
                <w:rFonts w:ascii="Arial" w:hAnsi="Arial" w:cs="Arial"/>
                <w:sz w:val="20"/>
                <w:szCs w:val="20"/>
              </w:rPr>
              <w:t>700</w:t>
            </w:r>
          </w:p>
        </w:tc>
        <w:tc>
          <w:tcPr>
            <w:tcW w:w="992"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17</w:t>
            </w:r>
          </w:p>
        </w:tc>
        <w:tc>
          <w:tcPr>
            <w:tcW w:w="5803" w:type="dxa"/>
            <w:tcBorders>
              <w:top w:val="nil"/>
              <w:left w:val="nil"/>
              <w:bottom w:val="single" w:sz="4" w:space="0" w:color="auto"/>
              <w:right w:val="single" w:sz="4" w:space="0" w:color="auto"/>
            </w:tcBorders>
            <w:shd w:val="clear" w:color="auto" w:fill="auto"/>
            <w:noWrap/>
            <w:vAlign w:val="center"/>
          </w:tcPr>
          <w:p w:rsidR="00C13F95" w:rsidRPr="00F5047F" w:rsidRDefault="00715DDA" w:rsidP="00A209E8">
            <w:pPr>
              <w:rPr>
                <w:rFonts w:ascii="Arial" w:hAnsi="Arial" w:cs="Arial"/>
              </w:rPr>
            </w:pPr>
            <w:r w:rsidRPr="00132A29">
              <w:rPr>
                <w:rFonts w:ascii="Arial" w:hAnsi="Arial" w:cs="Arial"/>
              </w:rPr>
              <w:t>Папир - високи каро</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F5047F" w:rsidRDefault="00F5047F"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Адинг ролна - 57 мм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7</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Факс ролна 210*50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F5047F" w:rsidRDefault="00F5047F" w:rsidP="00A209E8">
            <w:pPr>
              <w:jc w:val="center"/>
              <w:rPr>
                <w:rFonts w:ascii="Arial" w:hAnsi="Arial" w:cs="Arial"/>
                <w:sz w:val="20"/>
                <w:szCs w:val="20"/>
              </w:rPr>
            </w:pPr>
            <w:r>
              <w:rPr>
                <w:rFonts w:ascii="Arial" w:hAnsi="Arial" w:cs="Arial"/>
                <w:sz w:val="20"/>
                <w:szCs w:val="20"/>
              </w:rPr>
              <w:t>70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6E0D5C"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6E0D5C" w:rsidRPr="00132A29" w:rsidRDefault="006E0D5C" w:rsidP="00A209E8">
            <w:pPr>
              <w:jc w:val="center"/>
              <w:rPr>
                <w:rFonts w:ascii="Arial" w:hAnsi="Arial" w:cs="Arial"/>
              </w:rPr>
            </w:pPr>
            <w:r w:rsidRPr="00132A29">
              <w:rPr>
                <w:rFonts w:ascii="Arial" w:hAnsi="Arial" w:cs="Arial"/>
              </w:rPr>
              <w:t>20</w:t>
            </w:r>
          </w:p>
        </w:tc>
        <w:tc>
          <w:tcPr>
            <w:tcW w:w="5803" w:type="dxa"/>
            <w:tcBorders>
              <w:top w:val="nil"/>
              <w:left w:val="nil"/>
              <w:bottom w:val="single" w:sz="4" w:space="0" w:color="auto"/>
              <w:right w:val="single" w:sz="4" w:space="0" w:color="auto"/>
            </w:tcBorders>
            <w:shd w:val="clear" w:color="auto" w:fill="auto"/>
            <w:noWrap/>
            <w:vAlign w:val="center"/>
          </w:tcPr>
          <w:p w:rsidR="006E0D5C" w:rsidRPr="00132A29" w:rsidRDefault="006E0D5C" w:rsidP="00BC7CB1">
            <w:pPr>
              <w:rPr>
                <w:rFonts w:ascii="Arial" w:hAnsi="Arial" w:cs="Arial"/>
              </w:rPr>
            </w:pPr>
            <w:r w:rsidRPr="00132A29">
              <w:rPr>
                <w:rFonts w:ascii="Arial" w:hAnsi="Arial" w:cs="Arial"/>
              </w:rPr>
              <w:t>Свеска А5</w:t>
            </w:r>
            <w:r w:rsidRPr="00132A29">
              <w:rPr>
                <w:rFonts w:ascii="Arial" w:hAnsi="Arial" w:cs="Arial"/>
                <w:lang w:val="en-US"/>
              </w:rPr>
              <w:t xml:space="preserve"> </w:t>
            </w:r>
            <w:r>
              <w:rPr>
                <w:rFonts w:ascii="Arial" w:hAnsi="Arial" w:cs="Arial"/>
                <w:lang w:val="en-US"/>
              </w:rPr>
              <w:t>5</w:t>
            </w:r>
            <w:r w:rsidRPr="00132A29">
              <w:rPr>
                <w:rFonts w:ascii="Arial" w:hAnsi="Arial" w:cs="Arial"/>
              </w:rPr>
              <w:t>0л меки повез</w:t>
            </w:r>
          </w:p>
        </w:tc>
        <w:tc>
          <w:tcPr>
            <w:tcW w:w="876" w:type="dxa"/>
            <w:tcBorders>
              <w:top w:val="nil"/>
              <w:left w:val="nil"/>
              <w:bottom w:val="single" w:sz="4" w:space="0" w:color="auto"/>
              <w:right w:val="single" w:sz="4" w:space="0" w:color="auto"/>
            </w:tcBorders>
            <w:shd w:val="clear" w:color="auto" w:fill="auto"/>
            <w:noWrap/>
            <w:vAlign w:val="center"/>
          </w:tcPr>
          <w:p w:rsidR="006E0D5C" w:rsidRPr="00715DDA" w:rsidRDefault="00715DDA"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6E0D5C" w:rsidRPr="00715DDA" w:rsidRDefault="00715DDA"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r>
      <w:tr w:rsidR="006E0D5C"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6E0D5C" w:rsidRPr="00132A29" w:rsidRDefault="006E0D5C" w:rsidP="00A209E8">
            <w:pPr>
              <w:jc w:val="center"/>
              <w:rPr>
                <w:rFonts w:ascii="Arial" w:hAnsi="Arial" w:cs="Arial"/>
              </w:rPr>
            </w:pPr>
            <w:r w:rsidRPr="00132A29">
              <w:rPr>
                <w:rFonts w:ascii="Arial" w:hAnsi="Arial" w:cs="Arial"/>
              </w:rPr>
              <w:t>21</w:t>
            </w:r>
          </w:p>
        </w:tc>
        <w:tc>
          <w:tcPr>
            <w:tcW w:w="5803" w:type="dxa"/>
            <w:tcBorders>
              <w:top w:val="nil"/>
              <w:left w:val="nil"/>
              <w:bottom w:val="single" w:sz="4" w:space="0" w:color="auto"/>
              <w:right w:val="single" w:sz="4" w:space="0" w:color="auto"/>
            </w:tcBorders>
            <w:shd w:val="clear" w:color="auto" w:fill="auto"/>
            <w:noWrap/>
            <w:vAlign w:val="center"/>
          </w:tcPr>
          <w:p w:rsidR="006E0D5C" w:rsidRPr="00132A29" w:rsidRDefault="006E0D5C" w:rsidP="00BC7CB1">
            <w:pPr>
              <w:rPr>
                <w:rFonts w:ascii="Arial" w:hAnsi="Arial" w:cs="Arial"/>
              </w:rPr>
            </w:pPr>
            <w:r w:rsidRPr="00132A29">
              <w:rPr>
                <w:rFonts w:ascii="Arial" w:hAnsi="Arial" w:cs="Arial"/>
              </w:rPr>
              <w:t>Свеска А4</w:t>
            </w:r>
            <w:r w:rsidRPr="00132A29">
              <w:rPr>
                <w:rFonts w:ascii="Arial" w:hAnsi="Arial" w:cs="Arial"/>
                <w:lang w:val="en-US"/>
              </w:rPr>
              <w:t xml:space="preserve"> </w:t>
            </w:r>
            <w:r w:rsidRPr="00132A29">
              <w:rPr>
                <w:rFonts w:ascii="Arial" w:hAnsi="Arial" w:cs="Arial"/>
              </w:rPr>
              <w:t>100л тврди повез</w:t>
            </w:r>
          </w:p>
        </w:tc>
        <w:tc>
          <w:tcPr>
            <w:tcW w:w="876" w:type="dxa"/>
            <w:tcBorders>
              <w:top w:val="nil"/>
              <w:left w:val="nil"/>
              <w:bottom w:val="single" w:sz="4" w:space="0" w:color="auto"/>
              <w:right w:val="single" w:sz="4" w:space="0" w:color="auto"/>
            </w:tcBorders>
            <w:shd w:val="clear" w:color="auto" w:fill="auto"/>
            <w:noWrap/>
            <w:vAlign w:val="center"/>
          </w:tcPr>
          <w:p w:rsidR="006E0D5C" w:rsidRPr="00715DDA" w:rsidRDefault="00715DDA" w:rsidP="00A209E8">
            <w:pPr>
              <w:jc w:val="center"/>
              <w:rPr>
                <w:rFonts w:ascii="Arial" w:hAnsi="Arial" w:cs="Arial"/>
                <w:sz w:val="20"/>
                <w:szCs w:val="20"/>
              </w:rPr>
            </w:pPr>
            <w:r>
              <w:rPr>
                <w:rFonts w:ascii="Arial" w:hAnsi="Arial" w:cs="Arial"/>
                <w:sz w:val="20"/>
                <w:szCs w:val="20"/>
              </w:rPr>
              <w:t xml:space="preserve">ком </w:t>
            </w:r>
          </w:p>
        </w:tc>
        <w:tc>
          <w:tcPr>
            <w:tcW w:w="851" w:type="dxa"/>
            <w:tcBorders>
              <w:top w:val="nil"/>
              <w:left w:val="nil"/>
              <w:bottom w:val="single" w:sz="4" w:space="0" w:color="auto"/>
              <w:right w:val="single" w:sz="4" w:space="0" w:color="auto"/>
            </w:tcBorders>
            <w:shd w:val="clear" w:color="auto" w:fill="auto"/>
            <w:noWrap/>
            <w:vAlign w:val="center"/>
          </w:tcPr>
          <w:p w:rsidR="006E0D5C" w:rsidRPr="00715DDA" w:rsidRDefault="00715DDA"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22</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rPr>
                <w:rFonts w:ascii="Arial" w:hAnsi="Arial" w:cs="Arial"/>
              </w:rPr>
            </w:pPr>
            <w:r>
              <w:rPr>
                <w:rFonts w:ascii="Arial" w:hAnsi="Arial" w:cs="Arial"/>
              </w:rPr>
              <w:t>Персонални досије</w:t>
            </w:r>
          </w:p>
        </w:tc>
        <w:tc>
          <w:tcPr>
            <w:tcW w:w="876" w:type="dxa"/>
            <w:tcBorders>
              <w:top w:val="nil"/>
              <w:left w:val="nil"/>
              <w:bottom w:val="single" w:sz="4" w:space="0" w:color="auto"/>
              <w:right w:val="single" w:sz="4" w:space="0" w:color="auto"/>
            </w:tcBorders>
            <w:shd w:val="clear" w:color="auto" w:fill="auto"/>
            <w:noWrap/>
            <w:vAlign w:val="center"/>
          </w:tcPr>
          <w:p w:rsidR="00C13F95" w:rsidRPr="00F5047F" w:rsidRDefault="00F5047F"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F5047F" w:rsidRDefault="00715DDA"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715DDA" w:rsidP="00A209E8">
            <w:pPr>
              <w:rPr>
                <w:rFonts w:ascii="Arial" w:hAnsi="Arial" w:cs="Arial"/>
              </w:rPr>
            </w:pPr>
            <w:r>
              <w:rPr>
                <w:rFonts w:ascii="Arial" w:hAnsi="Arial" w:cs="Arial"/>
              </w:rPr>
              <w:t>Образац н</w:t>
            </w:r>
            <w:r w:rsidR="00C13F95" w:rsidRPr="00132A29">
              <w:rPr>
                <w:rFonts w:ascii="Arial" w:hAnsi="Arial" w:cs="Arial"/>
              </w:rPr>
              <w:t>алог за исплату об. 2</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jc w:val="center"/>
              <w:rPr>
                <w:rFonts w:ascii="Arial" w:hAnsi="Arial" w:cs="Arial"/>
                <w:sz w:val="20"/>
                <w:szCs w:val="20"/>
              </w:rPr>
            </w:pPr>
            <w:r>
              <w:rPr>
                <w:rFonts w:ascii="Arial" w:hAnsi="Arial" w:cs="Arial"/>
                <w:sz w:val="20"/>
                <w:szCs w:val="20"/>
              </w:rPr>
              <w:t>15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24</w:t>
            </w:r>
            <w:r w:rsidRPr="00132A29">
              <w:rPr>
                <w:rFonts w:ascii="Arial" w:hAnsi="Arial" w:cs="Arial"/>
              </w:rPr>
              <w:t xml:space="preserve"> </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налог за пренос об. 3 ncr</w:t>
            </w:r>
            <w:r>
              <w:rPr>
                <w:rFonts w:ascii="Arial" w:hAnsi="Arial" w:cs="Arial"/>
              </w:rPr>
              <w:t xml:space="preserve"> -једнолисни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 xml:space="preserve">25 </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налог за пренос об. 3 ofset</w:t>
            </w:r>
            <w:r>
              <w:rPr>
                <w:rFonts w:ascii="Arial" w:hAnsi="Arial" w:cs="Arial"/>
              </w:rPr>
              <w:t xml:space="preserve"> -копирајући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26</w:t>
            </w:r>
          </w:p>
        </w:tc>
        <w:tc>
          <w:tcPr>
            <w:tcW w:w="5803"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rPr>
                <w:rFonts w:ascii="Arial" w:hAnsi="Arial" w:cs="Arial"/>
              </w:rPr>
            </w:pPr>
            <w:r>
              <w:rPr>
                <w:rFonts w:ascii="Arial" w:hAnsi="Arial" w:cs="Arial"/>
              </w:rPr>
              <w:t>Образац налог за уплату обазац број 1</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jc w:val="center"/>
              <w:rPr>
                <w:rFonts w:ascii="Arial" w:hAnsi="Arial" w:cs="Arial"/>
                <w:sz w:val="20"/>
                <w:szCs w:val="20"/>
              </w:rPr>
            </w:pPr>
            <w:r>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27</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rPr>
                <w:rFonts w:ascii="Arial" w:hAnsi="Arial" w:cs="Arial"/>
              </w:rPr>
            </w:pPr>
            <w:r>
              <w:rPr>
                <w:rFonts w:ascii="Arial" w:hAnsi="Arial" w:cs="Arial"/>
              </w:rPr>
              <w:t>Блок признаница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715DDA" w:rsidP="00A209E8">
            <w:pPr>
              <w:rPr>
                <w:rFonts w:ascii="Arial" w:hAnsi="Arial" w:cs="Arial"/>
              </w:rPr>
            </w:pPr>
            <w:r>
              <w:rPr>
                <w:rFonts w:ascii="Arial" w:hAnsi="Arial" w:cs="Arial"/>
              </w:rPr>
              <w:t>Блок требовања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715DDA" w:rsidRDefault="00C13F95" w:rsidP="00A209E8">
            <w:pPr>
              <w:jc w:val="center"/>
              <w:rPr>
                <w:rFonts w:ascii="Arial" w:hAnsi="Arial" w:cs="Arial"/>
                <w:sz w:val="20"/>
                <w:szCs w:val="20"/>
              </w:rPr>
            </w:pPr>
            <w:r w:rsidRPr="001B42C3">
              <w:rPr>
                <w:rFonts w:ascii="Arial" w:hAnsi="Arial" w:cs="Arial"/>
                <w:sz w:val="20"/>
                <w:szCs w:val="20"/>
              </w:rPr>
              <w:t>2</w:t>
            </w:r>
            <w:r w:rsidR="00715DDA">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Индиго ручни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кут</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90428B">
        <w:trPr>
          <w:trHeight w:val="233"/>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30</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90428B" w:rsidP="00A209E8">
            <w:pPr>
              <w:rPr>
                <w:rFonts w:ascii="Arial" w:hAnsi="Arial" w:cs="Arial"/>
              </w:rPr>
            </w:pPr>
            <w:r>
              <w:rPr>
                <w:rFonts w:ascii="Arial" w:hAnsi="Arial" w:cs="Arial"/>
              </w:rPr>
              <w:t>Интерна доставна књига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715DDA" w:rsidRDefault="0090428B" w:rsidP="0090428B">
            <w:pPr>
              <w:rPr>
                <w:rFonts w:ascii="Arial" w:hAnsi="Arial" w:cs="Arial"/>
                <w:sz w:val="20"/>
                <w:szCs w:val="20"/>
              </w:rPr>
            </w:pPr>
            <w:r>
              <w:rPr>
                <w:rFonts w:ascii="Arial" w:hAnsi="Arial" w:cs="Arial"/>
                <w:sz w:val="20"/>
                <w:szCs w:val="20"/>
              </w:rPr>
              <w:t xml:space="preserve">    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rPr>
            </w:pPr>
            <w:r>
              <w:rPr>
                <w:rFonts w:ascii="Arial" w:hAnsi="Arial" w:cs="Arial"/>
              </w:rPr>
              <w:t>31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Свеска референтска свеска А4 60 листа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rPr>
            </w:pPr>
            <w:r>
              <w:rPr>
                <w:rFonts w:ascii="Arial" w:hAnsi="Arial" w:cs="Arial"/>
              </w:rPr>
              <w:t>32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улазних фактура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rPr>
            </w:pPr>
            <w:r>
              <w:rPr>
                <w:rFonts w:ascii="Arial" w:hAnsi="Arial" w:cs="Arial"/>
              </w:rPr>
              <w:t>33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sz w:val="22"/>
                <w:szCs w:val="22"/>
              </w:rPr>
              <w:t>Образац налог за коришћење  службеног возила</w:t>
            </w:r>
            <w:r w:rsidR="0090428B">
              <w:rPr>
                <w:rFonts w:ascii="Arial" w:hAnsi="Arial" w:cs="Arial"/>
                <w:sz w:val="22"/>
                <w:szCs w:val="22"/>
              </w:rPr>
              <w:t xml:space="preserve"> </w:t>
            </w:r>
            <w:r w:rsidRPr="00132A29">
              <w:rPr>
                <w:rFonts w:ascii="Arial" w:hAnsi="Arial" w:cs="Arial"/>
                <w:sz w:val="22"/>
                <w:szCs w:val="22"/>
              </w:rPr>
              <w:t xml:space="preserve"> А4</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C13F95" w:rsidP="00A209E8">
            <w:pPr>
              <w:jc w:val="center"/>
              <w:rPr>
                <w:rFonts w:ascii="Arial" w:hAnsi="Arial" w:cs="Arial"/>
              </w:rPr>
            </w:pPr>
            <w:r>
              <w:rPr>
                <w:rFonts w:ascii="Arial" w:hAnsi="Arial" w:cs="Arial"/>
              </w:rPr>
              <w:t>3</w:t>
            </w:r>
            <w:r w:rsidR="0090428B">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путних налога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39179E"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39179E" w:rsidRPr="00132A29" w:rsidRDefault="006C475C" w:rsidP="00A209E8">
            <w:pPr>
              <w:jc w:val="center"/>
              <w:rPr>
                <w:rFonts w:ascii="Arial" w:hAnsi="Arial" w:cs="Arial"/>
              </w:rPr>
            </w:pPr>
            <w:r>
              <w:rPr>
                <w:rFonts w:ascii="Arial" w:hAnsi="Arial" w:cs="Arial"/>
              </w:rPr>
              <w:t>35</w:t>
            </w:r>
          </w:p>
        </w:tc>
        <w:tc>
          <w:tcPr>
            <w:tcW w:w="5803" w:type="dxa"/>
            <w:tcBorders>
              <w:top w:val="nil"/>
              <w:left w:val="nil"/>
              <w:bottom w:val="single" w:sz="4" w:space="0" w:color="auto"/>
              <w:right w:val="single" w:sz="4" w:space="0" w:color="auto"/>
            </w:tcBorders>
            <w:shd w:val="clear" w:color="auto" w:fill="auto"/>
            <w:noWrap/>
            <w:vAlign w:val="center"/>
          </w:tcPr>
          <w:p w:rsidR="0039179E" w:rsidRPr="00E249A5" w:rsidRDefault="0039179E" w:rsidP="00BC7CB1">
            <w:pPr>
              <w:rPr>
                <w:rFonts w:ascii="Arial" w:hAnsi="Arial" w:cs="Arial"/>
                <w:lang w:val="sr-Latn-CS"/>
              </w:rPr>
            </w:pPr>
            <w:r>
              <w:rPr>
                <w:rFonts w:ascii="Arial" w:hAnsi="Arial" w:cs="Arial"/>
              </w:rPr>
              <w:t xml:space="preserve">Пластична увлака за </w:t>
            </w:r>
            <w:r>
              <w:rPr>
                <w:rFonts w:ascii="Arial" w:hAnsi="Arial" w:cs="Arial"/>
                <w:lang w:val="sr-Latn-CS"/>
              </w:rPr>
              <w:t xml:space="preserve">CD </w:t>
            </w:r>
            <w:r>
              <w:rPr>
                <w:rFonts w:ascii="Arial" w:hAnsi="Arial" w:cs="Arial"/>
              </w:rPr>
              <w:t>и</w:t>
            </w:r>
            <w:r>
              <w:rPr>
                <w:rFonts w:ascii="Arial" w:hAnsi="Arial" w:cs="Arial"/>
                <w:lang w:val="sr-Latn-CS"/>
              </w:rPr>
              <w:t>DVD</w:t>
            </w:r>
          </w:p>
        </w:tc>
        <w:tc>
          <w:tcPr>
            <w:tcW w:w="876"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Pr>
                <w:rFonts w:ascii="Arial" w:hAnsi="Arial" w:cs="Arial"/>
                <w:sz w:val="20"/>
                <w:szCs w:val="20"/>
              </w:rPr>
              <w:t>300</w:t>
            </w:r>
          </w:p>
        </w:tc>
        <w:tc>
          <w:tcPr>
            <w:tcW w:w="992"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r>
      <w:tr w:rsidR="0039179E"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79E" w:rsidRPr="00132A29" w:rsidRDefault="006C475C" w:rsidP="00A209E8">
            <w:pPr>
              <w:jc w:val="center"/>
              <w:rPr>
                <w:rFonts w:ascii="Arial" w:hAnsi="Arial" w:cs="Arial"/>
              </w:rPr>
            </w:pPr>
            <w:r>
              <w:rPr>
                <w:rFonts w:ascii="Arial" w:hAnsi="Arial" w:cs="Arial"/>
              </w:rPr>
              <w:t>36</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39179E" w:rsidRPr="0039179E" w:rsidRDefault="0039179E" w:rsidP="00BC7CB1">
            <w:pPr>
              <w:rPr>
                <w:rFonts w:ascii="Arial" w:hAnsi="Arial" w:cs="Arial"/>
                <w:lang w:val="en-US"/>
              </w:rPr>
            </w:pPr>
            <w:r w:rsidRPr="00132A29">
              <w:rPr>
                <w:rFonts w:ascii="Arial" w:hAnsi="Arial" w:cs="Arial"/>
              </w:rPr>
              <w:t>DVD-R</w:t>
            </w:r>
            <w:r>
              <w:rPr>
                <w:rFonts w:ascii="Arial" w:hAnsi="Arial" w:cs="Arial"/>
              </w:rPr>
              <w:t xml:space="preserve"> 4,7 </w:t>
            </w:r>
            <w:r>
              <w:rPr>
                <w:rFonts w:ascii="Arial" w:hAnsi="Arial" w:cs="Arial"/>
                <w:lang w:val="en-US"/>
              </w:rPr>
              <w:t>gb</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Pr>
                <w:rFonts w:ascii="Arial" w:hAnsi="Arial" w:cs="Arial"/>
                <w:sz w:val="20"/>
                <w:szCs w:val="2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6C475C" w:rsidP="00A209E8">
            <w:pPr>
              <w:jc w:val="center"/>
              <w:rPr>
                <w:rFonts w:ascii="Arial" w:hAnsi="Arial" w:cs="Arial"/>
              </w:rPr>
            </w:pPr>
            <w:r>
              <w:rPr>
                <w:rFonts w:ascii="Arial" w:hAnsi="Arial" w:cs="Arial"/>
              </w:rPr>
              <w:t>37</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39179E" w:rsidRDefault="00C13F95" w:rsidP="00A209E8">
            <w:pPr>
              <w:rPr>
                <w:rFonts w:ascii="Arial" w:hAnsi="Arial" w:cs="Arial"/>
              </w:rPr>
            </w:pPr>
            <w:r w:rsidRPr="00132A29">
              <w:rPr>
                <w:rFonts w:ascii="Arial" w:hAnsi="Arial" w:cs="Arial"/>
              </w:rPr>
              <w:t xml:space="preserve">CD-R 700Mb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lang w:val="en-US"/>
              </w:rPr>
              <w:t>3</w:t>
            </w:r>
            <w:r w:rsidR="00C13F95" w:rsidRPr="001B42C3">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163E87"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87" w:rsidRDefault="00163E87" w:rsidP="00163E87">
            <w:pPr>
              <w:rPr>
                <w:rFonts w:ascii="Arial" w:hAnsi="Arial" w:cs="Arial"/>
              </w:rPr>
            </w:pPr>
            <w:r>
              <w:rPr>
                <w:rFonts w:ascii="Arial" w:hAnsi="Arial" w:cs="Arial"/>
              </w:rPr>
              <w:t xml:space="preserve">  38</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BC7CB1">
            <w:pPr>
              <w:rPr>
                <w:rFonts w:ascii="Arial" w:hAnsi="Arial" w:cs="Arial"/>
                <w:lang w:val="en-US"/>
              </w:rPr>
            </w:pPr>
            <w:r>
              <w:rPr>
                <w:rFonts w:ascii="Arial" w:hAnsi="Arial" w:cs="Arial"/>
              </w:rPr>
              <w:t xml:space="preserve">Мини  </w:t>
            </w:r>
            <w:r>
              <w:rPr>
                <w:rFonts w:ascii="Arial" w:hAnsi="Arial" w:cs="Arial"/>
                <w:lang w:val="en-US"/>
              </w:rPr>
              <w:t xml:space="preserve"> DV </w:t>
            </w:r>
            <w:r>
              <w:rPr>
                <w:rFonts w:ascii="Arial" w:hAnsi="Arial" w:cs="Arial"/>
              </w:rPr>
              <w:t>касете 60 мин</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r>
      <w:tr w:rsidR="002D1172"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172" w:rsidRPr="00163E87" w:rsidRDefault="002D1172" w:rsidP="00A209E8">
            <w:pPr>
              <w:jc w:val="center"/>
              <w:rPr>
                <w:rFonts w:ascii="Arial" w:hAnsi="Arial" w:cs="Arial"/>
              </w:rPr>
            </w:pPr>
            <w:r>
              <w:rPr>
                <w:rFonts w:ascii="Arial" w:hAnsi="Arial" w:cs="Arial"/>
              </w:rPr>
              <w:lastRenderedPageBreak/>
              <w:t>3</w:t>
            </w:r>
            <w:r w:rsidR="00163E87">
              <w:rPr>
                <w:rFonts w:ascii="Arial" w:hAnsi="Arial" w:cs="Arial"/>
              </w:rPr>
              <w:t>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2D1172" w:rsidRPr="00132A29" w:rsidRDefault="002D1172" w:rsidP="00BC7CB1">
            <w:pPr>
              <w:rPr>
                <w:rFonts w:ascii="Arial" w:hAnsi="Arial" w:cs="Arial"/>
              </w:rPr>
            </w:pPr>
            <w:r w:rsidRPr="00132A29">
              <w:rPr>
                <w:rFonts w:ascii="Arial" w:hAnsi="Arial" w:cs="Arial"/>
              </w:rPr>
              <w:t xml:space="preserve">Flash меморија </w:t>
            </w:r>
            <w:r>
              <w:rPr>
                <w:rFonts w:ascii="Arial" w:hAnsi="Arial" w:cs="Arial"/>
              </w:rPr>
              <w:t>32</w:t>
            </w:r>
            <w:r w:rsidRPr="00132A29">
              <w:rPr>
                <w:rFonts w:ascii="Arial" w:hAnsi="Arial" w:cs="Arial"/>
              </w:rPr>
              <w:t>Gb</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jc w:val="center"/>
              <w:rPr>
                <w:rFonts w:ascii="Arial" w:hAnsi="Arial" w:cs="Arial"/>
                <w:sz w:val="20"/>
                <w:szCs w:val="20"/>
              </w:rPr>
            </w:pPr>
            <w:r>
              <w:rPr>
                <w:rFonts w:ascii="Arial" w:hAnsi="Arial" w:cs="Arial"/>
                <w:sz w:val="20"/>
                <w:szCs w:val="20"/>
              </w:rPr>
              <w:t>kom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D1172" w:rsidRPr="002D1172" w:rsidRDefault="002D1172"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p>
        </w:tc>
      </w:tr>
      <w:tr w:rsidR="002D1172"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172" w:rsidRPr="00163E87" w:rsidRDefault="00163E87" w:rsidP="00A209E8">
            <w:pPr>
              <w:jc w:val="center"/>
              <w:rPr>
                <w:rFonts w:ascii="Arial" w:hAnsi="Arial" w:cs="Arial"/>
              </w:rPr>
            </w:pPr>
            <w:r>
              <w:rPr>
                <w:rFonts w:ascii="Arial" w:hAnsi="Arial" w:cs="Arial"/>
              </w:rPr>
              <w:t>40</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2D1172" w:rsidRPr="00132A29" w:rsidRDefault="002D1172" w:rsidP="00BC7CB1">
            <w:pPr>
              <w:rPr>
                <w:rFonts w:ascii="Arial" w:hAnsi="Arial" w:cs="Arial"/>
              </w:rPr>
            </w:pPr>
            <w:r>
              <w:rPr>
                <w:rFonts w:ascii="Arial" w:hAnsi="Arial" w:cs="Arial"/>
              </w:rPr>
              <w:t>Flash меморија 64</w:t>
            </w:r>
            <w:r w:rsidRPr="00132A29">
              <w:rPr>
                <w:rFonts w:ascii="Arial" w:hAnsi="Arial" w:cs="Arial"/>
              </w:rPr>
              <w:t>Gb</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jc w:val="center"/>
              <w:rPr>
                <w:rFonts w:ascii="Arial" w:hAnsi="Arial" w:cs="Arial"/>
                <w:sz w:val="20"/>
                <w:szCs w:val="20"/>
              </w:rPr>
            </w:pPr>
            <w:r>
              <w:rPr>
                <w:rFonts w:ascii="Arial" w:hAnsi="Arial" w:cs="Arial"/>
                <w:sz w:val="20"/>
                <w:szCs w:val="20"/>
              </w:rPr>
              <w:t>kom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0362F3" w:rsidP="00163E87">
            <w:pPr>
              <w:jc w:val="center"/>
              <w:rPr>
                <w:rFonts w:ascii="Arial" w:hAnsi="Arial" w:cs="Arial"/>
              </w:rPr>
            </w:pPr>
            <w:r>
              <w:rPr>
                <w:rFonts w:ascii="Arial" w:hAnsi="Arial" w:cs="Arial"/>
              </w:rPr>
              <w:t>4</w:t>
            </w:r>
            <w:r w:rsidR="00163E87">
              <w:rPr>
                <w:rFonts w:ascii="Arial" w:hAnsi="Arial" w:cs="Arial"/>
              </w:rPr>
              <w:t>1</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2D1172" w:rsidP="00A209E8">
            <w:pPr>
              <w:rPr>
                <w:rFonts w:ascii="Arial" w:hAnsi="Arial" w:cs="Arial"/>
              </w:rPr>
            </w:pPr>
            <w:r w:rsidRPr="00132A29">
              <w:rPr>
                <w:rFonts w:ascii="Arial" w:hAnsi="Arial" w:cs="Arial"/>
              </w:rPr>
              <w:t>Спајалице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2D1172" w:rsidP="00A209E8">
            <w:pPr>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Хефталица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0362F3" w:rsidP="00A209E8">
            <w:pPr>
              <w:jc w:val="center"/>
              <w:rPr>
                <w:rFonts w:ascii="Arial" w:hAnsi="Arial" w:cs="Arial"/>
                <w:sz w:val="20"/>
                <w:szCs w:val="20"/>
                <w:lang w:val="en-US"/>
              </w:rPr>
            </w:pPr>
            <w:r>
              <w:rPr>
                <w:rFonts w:ascii="Arial" w:hAnsi="Arial" w:cs="Arial"/>
                <w:sz w:val="20"/>
                <w:szCs w:val="20"/>
                <w:lang w:val="en-US"/>
              </w:rPr>
              <w:t>20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0362F3" w:rsidP="000362F3">
            <w:pPr>
              <w:rPr>
                <w:rFonts w:ascii="Arial" w:hAnsi="Arial" w:cs="Arial"/>
              </w:rPr>
            </w:pPr>
            <w:r>
              <w:rPr>
                <w:rFonts w:ascii="Arial" w:hAnsi="Arial" w:cs="Arial"/>
              </w:rPr>
              <w:t xml:space="preserve">  4</w:t>
            </w:r>
            <w:r w:rsidR="00163E87">
              <w:rPr>
                <w:rFonts w:ascii="Arial" w:hAnsi="Arial" w:cs="Arial"/>
              </w:rPr>
              <w:t>3</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Резач метални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4</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Мастилo за печaте плаво</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2D1172" w:rsidP="00A209E8">
            <w:pPr>
              <w:rPr>
                <w:rFonts w:ascii="Arial" w:hAnsi="Arial" w:cs="Arial"/>
              </w:rPr>
            </w:pPr>
            <w:r w:rsidRPr="00132A29">
              <w:rPr>
                <w:rFonts w:ascii="Arial" w:hAnsi="Arial" w:cs="Arial"/>
              </w:rPr>
              <w:t>Јастуче за мастило</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Коректур лак</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0362F3">
            <w:pPr>
              <w:rPr>
                <w:rFonts w:ascii="Arial" w:hAnsi="Arial" w:cs="Arial"/>
              </w:rPr>
            </w:pPr>
            <w:r>
              <w:rPr>
                <w:rFonts w:ascii="Arial" w:hAnsi="Arial" w:cs="Arial"/>
              </w:rPr>
              <w:t xml:space="preserve">  4</w:t>
            </w:r>
            <w:r w:rsidR="00163E87">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Лепак за папир у туби 20 гр.</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Лењир 30 цм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4</w:t>
            </w:r>
            <w:r w:rsidR="00163E87">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0362F3" w:rsidRDefault="000362F3" w:rsidP="000362F3">
            <w:pPr>
              <w:rPr>
                <w:rFonts w:ascii="Arial" w:hAnsi="Arial" w:cs="Arial"/>
              </w:rPr>
            </w:pPr>
            <w:r>
              <w:rPr>
                <w:rFonts w:ascii="Arial" w:hAnsi="Arial" w:cs="Arial"/>
              </w:rPr>
              <w:t>Муниција за хефталицу</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362F3" w:rsidRDefault="00332D64" w:rsidP="00A209E8">
            <w:pPr>
              <w:jc w:val="center"/>
              <w:rPr>
                <w:rFonts w:ascii="Arial" w:hAnsi="Arial" w:cs="Arial"/>
                <w:sz w:val="20"/>
                <w:szCs w:val="20"/>
              </w:rPr>
            </w:pPr>
            <w:r>
              <w:rPr>
                <w:rFonts w:ascii="Arial" w:hAnsi="Arial" w:cs="Arial"/>
                <w:sz w:val="20"/>
                <w:szCs w:val="20"/>
              </w:rPr>
              <w:t>70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50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Маказе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362F3" w:rsidRDefault="000362F3"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Скалпел шири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Графитна оловка са гумицом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Техничка оловка 0.5 квалитетнија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1</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Мине за техничку оловку 0.5</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sz w:val="20"/>
                <w:szCs w:val="20"/>
                <w:lang w:val="en-US"/>
              </w:rPr>
            </w:pPr>
            <w:r>
              <w:rPr>
                <w:rFonts w:ascii="Arial" w:hAnsi="Arial" w:cs="Arial"/>
                <w:sz w:val="20"/>
                <w:szCs w:val="20"/>
                <w:lang w:val="en-US"/>
              </w:rPr>
              <w:t>15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Хемијска оловка вишекратна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Фломастер црни обичан</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80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Маркер перманент црвени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жути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зелени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60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наранџасти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Селотејп 15*33</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Селотејп 24*66</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C13F95" w:rsidP="00A209E8">
            <w:pPr>
              <w:jc w:val="center"/>
              <w:rPr>
                <w:rFonts w:ascii="Arial" w:hAnsi="Arial" w:cs="Arial"/>
              </w:rPr>
            </w:pPr>
            <w:r>
              <w:rPr>
                <w:rFonts w:ascii="Arial" w:hAnsi="Arial" w:cs="Arial"/>
              </w:rPr>
              <w:t>6</w:t>
            </w:r>
            <w:r w:rsidR="00163E87">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Гумице за брисање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20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Налепнице 63.5*32.21</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Печатни восак меки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Датумар</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Маркер црни за CD</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Кутија за папир и оловке</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Pr>
                <w:rFonts w:ascii="Arial" w:hAnsi="Arial" w:cs="Arial"/>
                <w:sz w:val="20"/>
                <w:szCs w:val="20"/>
                <w:lang w:val="en-US"/>
              </w:rPr>
              <w:t>1</w:t>
            </w:r>
            <w:r w:rsidRPr="003C3218">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Листићи у блоку за поруке,</w:t>
            </w:r>
            <w:r w:rsidRPr="00132A29">
              <w:rPr>
                <w:rFonts w:ascii="Arial" w:hAnsi="Arial" w:cs="Arial"/>
              </w:rPr>
              <w:t xml:space="preserve"> 75*75</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80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70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бели са ознаком Општине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5000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71</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црвени са ознаком Општине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332D64" w:rsidP="00163E87">
            <w:pPr>
              <w:jc w:val="center"/>
              <w:rPr>
                <w:rFonts w:ascii="Arial" w:hAnsi="Arial" w:cs="Arial"/>
              </w:rPr>
            </w:pPr>
            <w:r>
              <w:rPr>
                <w:rFonts w:ascii="Arial" w:hAnsi="Arial" w:cs="Arial"/>
              </w:rPr>
              <w:t>7</w:t>
            </w:r>
            <w:r w:rsidR="00163E87">
              <w:rPr>
                <w:rFonts w:ascii="Arial" w:hAnsi="Arial" w:cs="Arial"/>
              </w:rPr>
              <w:t>2</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жути са ознаком Општине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3C3218"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lang w:val="sr-Latn-CS"/>
              </w:rPr>
            </w:pPr>
            <w:r w:rsidRPr="00132A29">
              <w:rPr>
                <w:rFonts w:ascii="Arial" w:hAnsi="Arial" w:cs="Arial" w:hint="eastAsia"/>
              </w:rPr>
              <w:t>Алкалне</w:t>
            </w:r>
            <w:r w:rsidRPr="00132A29">
              <w:rPr>
                <w:rFonts w:ascii="Arial" w:hAnsi="Arial" w:cs="Arial"/>
              </w:rPr>
              <w:t xml:space="preserve"> </w:t>
            </w:r>
            <w:r w:rsidRPr="00132A29">
              <w:rPr>
                <w:rFonts w:ascii="Arial" w:hAnsi="Arial" w:cs="Arial" w:hint="eastAsia"/>
              </w:rPr>
              <w:t>батерије</w:t>
            </w:r>
            <w:r w:rsidRPr="00132A29">
              <w:rPr>
                <w:rFonts w:ascii="Arial" w:hAnsi="Arial" w:cs="Arial"/>
              </w:rPr>
              <w:t xml:space="preserve"> </w:t>
            </w:r>
            <w:r w:rsidRPr="00132A29">
              <w:rPr>
                <w:rFonts w:ascii="Arial" w:hAnsi="Arial" w:cs="Arial" w:hint="eastAsia"/>
              </w:rPr>
              <w:t>ААА</w:t>
            </w:r>
            <w:r w:rsidRPr="00132A29">
              <w:rPr>
                <w:rFonts w:ascii="Arial" w:hAnsi="Arial" w:cs="Arial"/>
              </w:rPr>
              <w:t xml:space="preserve"> 1,5 </w:t>
            </w:r>
            <w:r w:rsidRPr="00132A29">
              <w:rPr>
                <w:rFonts w:ascii="Arial" w:hAnsi="Arial" w:cs="Arial"/>
                <w:lang w:val="sr-Latn-CS"/>
              </w:rPr>
              <w:t>v</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5</w:t>
            </w:r>
            <w:r w:rsidR="00C13F95">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hint="eastAsia"/>
              </w:rPr>
              <w:t>Алкалне</w:t>
            </w:r>
            <w:r w:rsidRPr="00132A29">
              <w:rPr>
                <w:rFonts w:ascii="Arial" w:hAnsi="Arial" w:cs="Arial"/>
              </w:rPr>
              <w:t xml:space="preserve"> </w:t>
            </w:r>
            <w:r w:rsidRPr="00132A29">
              <w:rPr>
                <w:rFonts w:ascii="Arial" w:hAnsi="Arial" w:cs="Arial" w:hint="eastAsia"/>
              </w:rPr>
              <w:t>батерије</w:t>
            </w:r>
            <w:r w:rsidRPr="00132A29">
              <w:rPr>
                <w:rFonts w:ascii="Arial" w:hAnsi="Arial" w:cs="Arial"/>
              </w:rPr>
              <w:t xml:space="preserve"> </w:t>
            </w:r>
            <w:r w:rsidRPr="00132A29">
              <w:rPr>
                <w:rFonts w:ascii="Arial" w:hAnsi="Arial" w:cs="Arial" w:hint="eastAsia"/>
              </w:rPr>
              <w:t>АА</w:t>
            </w:r>
            <w:r w:rsidRPr="00132A29">
              <w:rPr>
                <w:rFonts w:ascii="Arial" w:hAnsi="Arial" w:cs="Arial"/>
                <w:lang w:val="sr-Latn-CS"/>
              </w:rPr>
              <w:t xml:space="preserve"> 1,5 v</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Default="007B3C92" w:rsidP="00A209E8">
            <w:pPr>
              <w:jc w:val="center"/>
              <w:rPr>
                <w:rFonts w:ascii="Arial" w:hAnsi="Arial" w:cs="Arial"/>
                <w:sz w:val="20"/>
                <w:szCs w:val="20"/>
              </w:rPr>
            </w:pPr>
            <w:r>
              <w:rPr>
                <w:rFonts w:ascii="Arial" w:hAnsi="Arial" w:cs="Arial"/>
                <w:sz w:val="20"/>
                <w:szCs w:val="20"/>
              </w:rPr>
              <w:t>5</w:t>
            </w:r>
            <w:r w:rsidR="00C13F95">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У-фолија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6</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Канап Ø 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163E87"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rPr>
            </w:pPr>
            <w:r>
              <w:rPr>
                <w:rFonts w:ascii="Arial" w:hAnsi="Arial" w:cs="Arial"/>
              </w:rPr>
              <w:t>77</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rPr>
                <w:rFonts w:ascii="Arial" w:hAnsi="Arial" w:cs="Arial"/>
              </w:rPr>
            </w:pPr>
            <w:r>
              <w:rPr>
                <w:rFonts w:ascii="Arial" w:hAnsi="Arial" w:cs="Arial"/>
              </w:rPr>
              <w:t>Дигитрон већи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r>
      <w:tr w:rsidR="00557244"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244" w:rsidRPr="00557244" w:rsidRDefault="00557244" w:rsidP="00A209E8">
            <w:pPr>
              <w:jc w:val="center"/>
              <w:rPr>
                <w:rFonts w:ascii="Arial" w:hAnsi="Arial" w:cs="Arial"/>
              </w:rPr>
            </w:pPr>
            <w:r>
              <w:rPr>
                <w:rFonts w:ascii="Arial" w:hAnsi="Arial" w:cs="Arial"/>
              </w:rPr>
              <w:t>78</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557244" w:rsidRDefault="00557244" w:rsidP="00A209E8">
            <w:pPr>
              <w:rPr>
                <w:rFonts w:ascii="Arial" w:hAnsi="Arial" w:cs="Arial"/>
              </w:rPr>
            </w:pPr>
            <w:r>
              <w:rPr>
                <w:rFonts w:ascii="Arial" w:hAnsi="Arial" w:cs="Arial"/>
              </w:rPr>
              <w:t>Бушач за папир</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557244" w:rsidRPr="00557244" w:rsidRDefault="00557244"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7244" w:rsidRDefault="00557244" w:rsidP="00557244">
            <w:pPr>
              <w:rPr>
                <w:rFonts w:ascii="Arial" w:hAnsi="Arial" w:cs="Arial"/>
                <w:sz w:val="20"/>
                <w:szCs w:val="20"/>
              </w:rPr>
            </w:pPr>
            <w:r>
              <w:rPr>
                <w:rFonts w:ascii="Arial" w:hAnsi="Arial" w:cs="Arial"/>
                <w:sz w:val="20"/>
                <w:szCs w:val="20"/>
              </w:rPr>
              <w:t xml:space="preserve">    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7244" w:rsidRPr="001B42C3" w:rsidRDefault="00557244"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7244" w:rsidRPr="001B42C3" w:rsidRDefault="00557244" w:rsidP="00A209E8">
            <w:pPr>
              <w:rPr>
                <w:rFonts w:ascii="Arial" w:hAnsi="Arial" w:cs="Arial"/>
                <w:sz w:val="20"/>
                <w:szCs w:val="20"/>
              </w:rPr>
            </w:pPr>
          </w:p>
        </w:tc>
      </w:tr>
      <w:tr w:rsidR="001105EB"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5EB" w:rsidRPr="001105EB" w:rsidRDefault="001105EB" w:rsidP="00A209E8">
            <w:pPr>
              <w:jc w:val="center"/>
              <w:rPr>
                <w:rFonts w:ascii="Arial" w:hAnsi="Arial" w:cs="Arial"/>
              </w:rPr>
            </w:pPr>
            <w:r>
              <w:rPr>
                <w:rFonts w:ascii="Arial" w:hAnsi="Arial" w:cs="Arial"/>
              </w:rPr>
              <w:t>79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1105EB" w:rsidRDefault="001105EB" w:rsidP="00A209E8">
            <w:pPr>
              <w:rPr>
                <w:rFonts w:ascii="Arial" w:hAnsi="Arial" w:cs="Arial"/>
              </w:rPr>
            </w:pPr>
            <w:r>
              <w:rPr>
                <w:rFonts w:ascii="Arial" w:hAnsi="Arial" w:cs="Arial"/>
              </w:rPr>
              <w:t>Планер за сто - велики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1105EB" w:rsidRPr="001105EB" w:rsidRDefault="001105EB"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05EB" w:rsidRDefault="001105EB" w:rsidP="00557244">
            <w:pPr>
              <w:rPr>
                <w:rFonts w:ascii="Arial" w:hAnsi="Arial" w:cs="Arial"/>
                <w:sz w:val="20"/>
                <w:szCs w:val="20"/>
              </w:rPr>
            </w:pPr>
            <w:r>
              <w:rPr>
                <w:rFonts w:ascii="Arial" w:hAnsi="Arial" w:cs="Arial"/>
                <w:sz w:val="20"/>
                <w:szCs w:val="20"/>
              </w:rPr>
              <w:t xml:space="preserve">     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105EB" w:rsidRPr="001B42C3" w:rsidRDefault="001105EB"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05EB" w:rsidRPr="001B42C3" w:rsidRDefault="001105EB"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105EB">
              <w:rPr>
                <w:rFonts w:ascii="Arial" w:hAnsi="Arial" w:cs="Arial"/>
              </w:rPr>
              <w:t>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63E87" w:rsidRDefault="00557244" w:rsidP="00A209E8">
            <w:pPr>
              <w:rPr>
                <w:rFonts w:ascii="Arial" w:hAnsi="Arial" w:cs="Arial"/>
              </w:rPr>
            </w:pPr>
            <w:r>
              <w:rPr>
                <w:rFonts w:ascii="Arial" w:hAnsi="Arial" w:cs="Arial"/>
              </w:rPr>
              <w:t>Касета за документа</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557244" w:rsidRDefault="00557244" w:rsidP="00557244">
            <w:pPr>
              <w:rPr>
                <w:rFonts w:ascii="Arial" w:hAnsi="Arial" w:cs="Arial"/>
                <w:sz w:val="20"/>
                <w:szCs w:val="20"/>
              </w:rPr>
            </w:pPr>
            <w:r>
              <w:rPr>
                <w:rFonts w:ascii="Arial" w:hAnsi="Arial" w:cs="Arial"/>
                <w:sz w:val="20"/>
                <w:szCs w:val="20"/>
              </w:rPr>
              <w:t xml:space="preserve">    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bl>
    <w:p w:rsidR="00C13F95" w:rsidRPr="00926A6D" w:rsidRDefault="00C13F95" w:rsidP="00C13F95">
      <w:pPr>
        <w:jc w:val="center"/>
        <w:rPr>
          <w:b/>
          <w:sz w:val="28"/>
          <w:szCs w:val="28"/>
        </w:rPr>
      </w:pPr>
    </w:p>
    <w:p w:rsidR="00C13F95" w:rsidRPr="00AC18A4" w:rsidRDefault="00C13F95" w:rsidP="00C13F95"/>
    <w:p w:rsidR="00C13F95" w:rsidRPr="00B2157D" w:rsidRDefault="00C13F95" w:rsidP="00C13F95"/>
    <w:p w:rsidR="00C13F95" w:rsidRPr="00B2157D" w:rsidRDefault="00C13F95" w:rsidP="00C13F95"/>
    <w:p w:rsidR="00C13F95" w:rsidRPr="00B2157D" w:rsidRDefault="00C13F95" w:rsidP="00C13F95">
      <w:pPr>
        <w:ind w:left="3720"/>
      </w:pPr>
      <w:r w:rsidRPr="00B2157D">
        <w:t>Укупно без пореза на промет ____________________</w:t>
      </w:r>
    </w:p>
    <w:p w:rsidR="00C13F95" w:rsidRPr="00B2157D" w:rsidRDefault="00C13F95" w:rsidP="00C13F95">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C13F95">
      <w:pPr>
        <w:ind w:left="3720"/>
      </w:pPr>
    </w:p>
    <w:p w:rsidR="00C13F95" w:rsidRPr="00B2157D" w:rsidRDefault="00C13F95" w:rsidP="00C13F95">
      <w:pPr>
        <w:ind w:left="3720"/>
      </w:pPr>
      <w:r w:rsidRPr="00B2157D">
        <w:t>Укупно са порезом на промет ____________________</w:t>
      </w:r>
    </w:p>
    <w:p w:rsidR="00C13F95" w:rsidRPr="00B2157D" w:rsidRDefault="00C13F95" w:rsidP="00C13F95">
      <w:pPr>
        <w:ind w:left="3540"/>
      </w:pPr>
    </w:p>
    <w:p w:rsidR="00C13F95" w:rsidRPr="00B2157D" w:rsidRDefault="00C13F95" w:rsidP="00C13F95">
      <w:pPr>
        <w:ind w:left="3540"/>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r w:rsidRPr="00B2157D">
        <w:t>Начин и рок плаћања 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proofErr w:type="gramStart"/>
      <w:r w:rsidRPr="00B2157D">
        <w:rPr>
          <w:b/>
        </w:rPr>
        <w:t>Упутство :</w:t>
      </w:r>
      <w:proofErr w:type="gramEnd"/>
    </w:p>
    <w:p w:rsidR="00C13F95" w:rsidRPr="00B2157D" w:rsidRDefault="00C13F95" w:rsidP="00C13F95">
      <w:pPr>
        <w:tabs>
          <w:tab w:val="left" w:pos="360"/>
        </w:tabs>
        <w:ind w:left="360"/>
      </w:pPr>
      <w:proofErr w:type="gramStart"/>
      <w:r w:rsidRPr="00B2157D">
        <w:t>Про-фактура се сачињава на српском језику.</w:t>
      </w:r>
      <w:proofErr w:type="gramEnd"/>
    </w:p>
    <w:p w:rsidR="00C13F95" w:rsidRPr="00B2157D" w:rsidRDefault="00C13F95" w:rsidP="00C13F95">
      <w:pPr>
        <w:tabs>
          <w:tab w:val="left" w:pos="360"/>
        </w:tabs>
        <w:ind w:left="360"/>
      </w:pPr>
      <w:proofErr w:type="gramStart"/>
      <w:r w:rsidRPr="00B2157D">
        <w:t>Цене се исказују у динарима.</w:t>
      </w:r>
      <w:proofErr w:type="gramEnd"/>
    </w:p>
    <w:p w:rsidR="00C13F95" w:rsidRDefault="00C13F95" w:rsidP="00C13F95">
      <w:pPr>
        <w:tabs>
          <w:tab w:val="left" w:pos="360"/>
        </w:tabs>
        <w:ind w:left="360"/>
      </w:pPr>
      <w:r w:rsidRPr="00B2157D">
        <w:t>Образац се попуњава читко штампаним словима</w:t>
      </w:r>
    </w:p>
    <w:p w:rsidR="00BC7CB1" w:rsidRPr="00BC7CB1" w:rsidRDefault="00BC7CB1" w:rsidP="00C13F95">
      <w:pPr>
        <w:tabs>
          <w:tab w:val="left" w:pos="360"/>
        </w:tabs>
        <w:ind w:left="360"/>
      </w:pPr>
    </w:p>
    <w:p w:rsidR="00C13F95" w:rsidRPr="00AC18A4" w:rsidRDefault="00C13F95" w:rsidP="00C13F95"/>
    <w:p w:rsidR="00C13F95" w:rsidRDefault="00BC7CB1" w:rsidP="00C13F95">
      <w:pPr>
        <w:tabs>
          <w:tab w:val="left" w:pos="240"/>
        </w:tabs>
        <w:ind w:left="240"/>
        <w:rPr>
          <w:lang w:val="sr-Cyrl-CS"/>
        </w:rPr>
      </w:pPr>
      <w:r>
        <w:t xml:space="preserve"> </w:t>
      </w:r>
      <w:r w:rsidR="00B05C67">
        <w:t xml:space="preserve"> </w:t>
      </w:r>
      <w:r>
        <w:t xml:space="preserve">   За наручиоца</w:t>
      </w:r>
      <w:r>
        <w:tab/>
      </w:r>
      <w:r>
        <w:tab/>
      </w:r>
      <w:r>
        <w:tab/>
      </w:r>
      <w:r>
        <w:tab/>
      </w:r>
      <w:r w:rsidR="00C13F95" w:rsidRPr="00B2157D">
        <w:tab/>
      </w:r>
      <w:r w:rsidR="00B05C67">
        <w:t xml:space="preserve"> </w:t>
      </w:r>
      <w:r w:rsidR="00C13F95" w:rsidRPr="00B2157D">
        <w:tab/>
        <w:t xml:space="preserve"> За понуђача</w:t>
      </w:r>
    </w:p>
    <w:p w:rsidR="00C13F95" w:rsidRDefault="00C13F95" w:rsidP="00C13F95">
      <w:pPr>
        <w:tabs>
          <w:tab w:val="left" w:pos="240"/>
        </w:tabs>
        <w:ind w:left="240"/>
        <w:rPr>
          <w:lang w:val="sr-Cyrl-CS"/>
        </w:rPr>
      </w:pPr>
    </w:p>
    <w:p w:rsidR="00C13F95" w:rsidRDefault="00B05C67" w:rsidP="00B05C67">
      <w:pPr>
        <w:tabs>
          <w:tab w:val="left" w:pos="240"/>
          <w:tab w:val="left" w:pos="5325"/>
        </w:tabs>
        <w:ind w:left="240"/>
        <w:rPr>
          <w:lang w:val="sr-Cyrl-CS"/>
        </w:rPr>
      </w:pPr>
      <w:r>
        <w:rPr>
          <w:lang w:val="sr-Cyrl-CS"/>
        </w:rPr>
        <w:t>---------------------------</w:t>
      </w:r>
      <w:r>
        <w:rPr>
          <w:lang w:val="sr-Cyrl-CS"/>
        </w:rPr>
        <w:tab/>
        <w:t>-----------------------------</w:t>
      </w: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Pr="00C13F95" w:rsidRDefault="00C13F95" w:rsidP="00C13F95">
      <w:pPr>
        <w:tabs>
          <w:tab w:val="left" w:pos="240"/>
        </w:tabs>
        <w:ind w:left="240"/>
        <w:rPr>
          <w:lang w:val="sr-Cyrl-CS"/>
        </w:rPr>
      </w:pPr>
    </w:p>
    <w:p w:rsidR="00C13F95" w:rsidRDefault="00C13F95" w:rsidP="00AA5B7A">
      <w:pPr>
        <w:tabs>
          <w:tab w:val="left" w:pos="0"/>
        </w:tabs>
        <w:autoSpaceDE w:val="0"/>
        <w:autoSpaceDN w:val="0"/>
        <w:adjustRightInd w:val="0"/>
        <w:jc w:val="both"/>
        <w:rPr>
          <w:b/>
          <w:bCs/>
          <w:noProof/>
          <w:u w:val="single"/>
          <w:lang w:val="sr-Cyrl-CS"/>
        </w:rPr>
      </w:pPr>
    </w:p>
    <w:sectPr w:rsidR="00C13F95" w:rsidSect="00611A4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20" w:rsidRDefault="00FE0220" w:rsidP="00BE6238">
      <w:r>
        <w:separator/>
      </w:r>
    </w:p>
  </w:endnote>
  <w:endnote w:type="continuationSeparator" w:id="0">
    <w:p w:rsidR="00FE0220" w:rsidRDefault="00FE0220" w:rsidP="00B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charset w:val="00"/>
    <w:family w:val="auto"/>
    <w:pitch w:val="default"/>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943"/>
      <w:docPartObj>
        <w:docPartGallery w:val="Page Numbers (Bottom of Page)"/>
        <w:docPartUnique/>
      </w:docPartObj>
    </w:sdtPr>
    <w:sdtEndPr/>
    <w:sdtContent>
      <w:p w:rsidR="00163E87" w:rsidRDefault="00A21690">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163E87" w:rsidRDefault="0016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20" w:rsidRDefault="00FE0220" w:rsidP="00BE6238">
      <w:r>
        <w:separator/>
      </w:r>
    </w:p>
  </w:footnote>
  <w:footnote w:type="continuationSeparator" w:id="0">
    <w:p w:rsidR="00FE0220" w:rsidRDefault="00FE0220" w:rsidP="00BE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942"/>
    <w:rsid w:val="00001343"/>
    <w:rsid w:val="000362F3"/>
    <w:rsid w:val="0004002C"/>
    <w:rsid w:val="0004426B"/>
    <w:rsid w:val="000462C6"/>
    <w:rsid w:val="000542F1"/>
    <w:rsid w:val="00055133"/>
    <w:rsid w:val="00061B98"/>
    <w:rsid w:val="00067379"/>
    <w:rsid w:val="00080B69"/>
    <w:rsid w:val="00095720"/>
    <w:rsid w:val="000D24EB"/>
    <w:rsid w:val="000E3179"/>
    <w:rsid w:val="00106A7E"/>
    <w:rsid w:val="001105EB"/>
    <w:rsid w:val="0013108B"/>
    <w:rsid w:val="00163E87"/>
    <w:rsid w:val="00166A3D"/>
    <w:rsid w:val="001A28CC"/>
    <w:rsid w:val="001D307E"/>
    <w:rsid w:val="001F540A"/>
    <w:rsid w:val="0020066F"/>
    <w:rsid w:val="00202271"/>
    <w:rsid w:val="00203AE5"/>
    <w:rsid w:val="00230BC6"/>
    <w:rsid w:val="00232157"/>
    <w:rsid w:val="00237768"/>
    <w:rsid w:val="0025150B"/>
    <w:rsid w:val="00254CB9"/>
    <w:rsid w:val="002B0065"/>
    <w:rsid w:val="002B1CD9"/>
    <w:rsid w:val="002D1172"/>
    <w:rsid w:val="002D23EB"/>
    <w:rsid w:val="002F5548"/>
    <w:rsid w:val="003018D8"/>
    <w:rsid w:val="00312CA7"/>
    <w:rsid w:val="00332D64"/>
    <w:rsid w:val="0039179E"/>
    <w:rsid w:val="003A532C"/>
    <w:rsid w:val="003B2F30"/>
    <w:rsid w:val="003C03F4"/>
    <w:rsid w:val="003C5421"/>
    <w:rsid w:val="003C62C7"/>
    <w:rsid w:val="003D0358"/>
    <w:rsid w:val="003F310D"/>
    <w:rsid w:val="004136BE"/>
    <w:rsid w:val="00456ABE"/>
    <w:rsid w:val="0047230A"/>
    <w:rsid w:val="00521D9D"/>
    <w:rsid w:val="00557244"/>
    <w:rsid w:val="00577714"/>
    <w:rsid w:val="0058785F"/>
    <w:rsid w:val="00592DEE"/>
    <w:rsid w:val="005930E7"/>
    <w:rsid w:val="005B1FF3"/>
    <w:rsid w:val="005F1151"/>
    <w:rsid w:val="005F6084"/>
    <w:rsid w:val="00611A42"/>
    <w:rsid w:val="0061456B"/>
    <w:rsid w:val="0062687C"/>
    <w:rsid w:val="006308DF"/>
    <w:rsid w:val="006478BC"/>
    <w:rsid w:val="0069132F"/>
    <w:rsid w:val="006A112B"/>
    <w:rsid w:val="006A2104"/>
    <w:rsid w:val="006C475C"/>
    <w:rsid w:val="006E0D5C"/>
    <w:rsid w:val="00715DDA"/>
    <w:rsid w:val="00732FBA"/>
    <w:rsid w:val="007408F8"/>
    <w:rsid w:val="00746624"/>
    <w:rsid w:val="00783414"/>
    <w:rsid w:val="00783484"/>
    <w:rsid w:val="00784E3E"/>
    <w:rsid w:val="007B3C92"/>
    <w:rsid w:val="007D0697"/>
    <w:rsid w:val="007F2EBA"/>
    <w:rsid w:val="00802317"/>
    <w:rsid w:val="00837B08"/>
    <w:rsid w:val="008C240A"/>
    <w:rsid w:val="0090428B"/>
    <w:rsid w:val="00910A5B"/>
    <w:rsid w:val="009569C1"/>
    <w:rsid w:val="00956FF4"/>
    <w:rsid w:val="009738C8"/>
    <w:rsid w:val="00990942"/>
    <w:rsid w:val="009D0B96"/>
    <w:rsid w:val="009D11A1"/>
    <w:rsid w:val="009E427E"/>
    <w:rsid w:val="009E57B4"/>
    <w:rsid w:val="009E59F4"/>
    <w:rsid w:val="00A051C9"/>
    <w:rsid w:val="00A209E8"/>
    <w:rsid w:val="00A21690"/>
    <w:rsid w:val="00A3466C"/>
    <w:rsid w:val="00A45481"/>
    <w:rsid w:val="00A60AED"/>
    <w:rsid w:val="00AA0E68"/>
    <w:rsid w:val="00AA4A0C"/>
    <w:rsid w:val="00AA5B7A"/>
    <w:rsid w:val="00AC18A4"/>
    <w:rsid w:val="00B05C67"/>
    <w:rsid w:val="00B2127A"/>
    <w:rsid w:val="00B2157D"/>
    <w:rsid w:val="00B51C3C"/>
    <w:rsid w:val="00B8343B"/>
    <w:rsid w:val="00BA2688"/>
    <w:rsid w:val="00BB0B76"/>
    <w:rsid w:val="00BC3ACE"/>
    <w:rsid w:val="00BC7CB1"/>
    <w:rsid w:val="00BD66B4"/>
    <w:rsid w:val="00BE2A5B"/>
    <w:rsid w:val="00BE6238"/>
    <w:rsid w:val="00BF0815"/>
    <w:rsid w:val="00C012EE"/>
    <w:rsid w:val="00C13F95"/>
    <w:rsid w:val="00C33B61"/>
    <w:rsid w:val="00C52D9C"/>
    <w:rsid w:val="00C822F0"/>
    <w:rsid w:val="00C93F01"/>
    <w:rsid w:val="00CE79DC"/>
    <w:rsid w:val="00D3205B"/>
    <w:rsid w:val="00D403BE"/>
    <w:rsid w:val="00D46697"/>
    <w:rsid w:val="00D81661"/>
    <w:rsid w:val="00D9342A"/>
    <w:rsid w:val="00DF44ED"/>
    <w:rsid w:val="00E23E55"/>
    <w:rsid w:val="00E31C43"/>
    <w:rsid w:val="00E3644A"/>
    <w:rsid w:val="00E71867"/>
    <w:rsid w:val="00E87665"/>
    <w:rsid w:val="00EA087E"/>
    <w:rsid w:val="00EE74B6"/>
    <w:rsid w:val="00F03D54"/>
    <w:rsid w:val="00F164F0"/>
    <w:rsid w:val="00F41C44"/>
    <w:rsid w:val="00F5047F"/>
    <w:rsid w:val="00F8645D"/>
    <w:rsid w:val="00FA0BD7"/>
    <w:rsid w:val="00FC785A"/>
    <w:rsid w:val="00FE0220"/>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stan.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stan.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crvenikrst.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crvenikrst.rs" TargetMode="External"/><Relationship Id="rId5" Type="http://schemas.openxmlformats.org/officeDocument/2006/relationships/settings" Target="settings.xml"/><Relationship Id="rId15" Type="http://schemas.openxmlformats.org/officeDocument/2006/relationships/hyperlink" Target="http://www.poreskauprava.gov.r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ocrvenikr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9735-9C9A-4C3E-9A42-842EC216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32</Pages>
  <Words>6705</Words>
  <Characters>38220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HP</cp:lastModifiedBy>
  <cp:revision>53</cp:revision>
  <cp:lastPrinted>2018-03-07T07:04:00Z</cp:lastPrinted>
  <dcterms:created xsi:type="dcterms:W3CDTF">2013-09-17T06:47:00Z</dcterms:created>
  <dcterms:modified xsi:type="dcterms:W3CDTF">2018-03-07T10:17:00Z</dcterms:modified>
</cp:coreProperties>
</file>